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ED" w:rsidRDefault="004061ED" w:rsidP="00240F3F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</w:rPr>
        <w:t>Załącznik Nr 2</w:t>
      </w:r>
    </w:p>
    <w:p w:rsidR="004061ED" w:rsidRDefault="004061ED" w:rsidP="004061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8C0435" w:rsidRDefault="004061ED" w:rsidP="008C043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Przedmiot zamówienia obejmuje zakup fabrycznie nowego samochodu </w:t>
      </w:r>
      <w:proofErr w:type="gramStart"/>
      <w:r>
        <w:rPr>
          <w:rFonts w:ascii="Arial" w:hAnsi="Arial" w:cs="Arial"/>
          <w:color w:val="000000"/>
        </w:rPr>
        <w:t>typu  BUS</w:t>
      </w:r>
      <w:proofErr w:type="gramEnd"/>
      <w:r>
        <w:rPr>
          <w:rFonts w:ascii="Arial" w:hAnsi="Arial" w:cs="Arial"/>
          <w:color w:val="000000"/>
        </w:rPr>
        <w:t xml:space="preserve"> 9 osobowy - dla </w:t>
      </w:r>
      <w:r w:rsidR="00DD09B4">
        <w:rPr>
          <w:rFonts w:ascii="Arial" w:hAnsi="Arial" w:cs="Arial"/>
          <w:color w:val="000000"/>
        </w:rPr>
        <w:t>Stowarzyszenia Pomoc Niepełnosprawnym</w:t>
      </w:r>
      <w:r>
        <w:rPr>
          <w:rFonts w:ascii="Arial" w:hAnsi="Arial" w:cs="Arial"/>
          <w:color w:val="000000"/>
        </w:rPr>
        <w:t xml:space="preserve"> według minimalnych parametrów technicznych oraz warunków gwarancji i serwisu określony poniżej</w:t>
      </w:r>
      <w:r w:rsidR="00240F3F">
        <w:rPr>
          <w:rFonts w:ascii="Arial" w:hAnsi="Arial" w:cs="Arial"/>
          <w:color w:val="000000"/>
        </w:rPr>
        <w:t xml:space="preserve"> – przystosowanego do przewozu osób niepełnosprawnych</w:t>
      </w:r>
      <w:r>
        <w:rPr>
          <w:rFonts w:ascii="Arial" w:hAnsi="Arial" w:cs="Arial"/>
          <w:color w:val="000000"/>
        </w:rPr>
        <w:t xml:space="preserve">: </w:t>
      </w:r>
    </w:p>
    <w:p w:rsidR="004061ED" w:rsidRPr="008C0435" w:rsidRDefault="004061ED" w:rsidP="008C0435">
      <w:pPr>
        <w:jc w:val="both"/>
        <w:rPr>
          <w:rFonts w:ascii="Arial" w:hAnsi="Arial" w:cs="Arial"/>
          <w:color w:val="000000"/>
        </w:rPr>
      </w:pPr>
      <w:r>
        <w:rPr>
          <w:b/>
          <w:sz w:val="24"/>
          <w:szCs w:val="24"/>
        </w:rPr>
        <w:t xml:space="preserve">1. Minimalne wymagania </w:t>
      </w:r>
      <w:proofErr w:type="gramStart"/>
      <w:r>
        <w:rPr>
          <w:b/>
          <w:sz w:val="24"/>
          <w:szCs w:val="24"/>
        </w:rPr>
        <w:t>techniczne :</w:t>
      </w:r>
      <w:proofErr w:type="gramEnd"/>
    </w:p>
    <w:p w:rsidR="004061ED" w:rsidRDefault="004061ED" w:rsidP="004061ED">
      <w:pPr>
        <w:pStyle w:val="Bezodstpw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Rok produkcji 201</w:t>
      </w:r>
      <w:r w:rsidR="00DD09B4">
        <w:rPr>
          <w:sz w:val="24"/>
          <w:szCs w:val="24"/>
        </w:rPr>
        <w:t>4</w:t>
      </w:r>
      <w:r>
        <w:rPr>
          <w:sz w:val="24"/>
          <w:szCs w:val="24"/>
        </w:rPr>
        <w:t xml:space="preserve"> lub 201</w:t>
      </w:r>
      <w:r w:rsidR="00DD09B4">
        <w:rPr>
          <w:sz w:val="24"/>
          <w:szCs w:val="24"/>
        </w:rPr>
        <w:t>5</w:t>
      </w:r>
      <w:r>
        <w:rPr>
          <w:sz w:val="24"/>
          <w:szCs w:val="24"/>
        </w:rPr>
        <w:t>;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Moc  silnika</w:t>
      </w:r>
      <w:proofErr w:type="gramEnd"/>
      <w:r>
        <w:rPr>
          <w:sz w:val="24"/>
          <w:szCs w:val="24"/>
        </w:rPr>
        <w:t xml:space="preserve">  minimum 100 KM;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Rodzaj paliwa – olej napędowy;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Katalizator w </w:t>
      </w:r>
      <w:proofErr w:type="gramStart"/>
      <w:r>
        <w:rPr>
          <w:sz w:val="24"/>
          <w:szCs w:val="24"/>
        </w:rPr>
        <w:t>standardzie ;</w:t>
      </w:r>
      <w:proofErr w:type="gramEnd"/>
    </w:p>
    <w:p w:rsidR="004061ED" w:rsidRDefault="004061ED" w:rsidP="004061ED">
      <w:pPr>
        <w:pStyle w:val="Bezodstpw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Drzwi boczne przesuwane z prawej strony;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Kosz na koło zapasowe z kołem zapasowym pełnowymiarowym, zamontowane pod nadwoziem;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Światła do jazdy dziennej włączane automatycznie;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Przeszklenie przedziału pasażerskiego, s</w:t>
      </w:r>
      <w:r w:rsidR="008C0435">
        <w:rPr>
          <w:sz w:val="24"/>
          <w:szCs w:val="24"/>
        </w:rPr>
        <w:t>zyby przyciemniane</w:t>
      </w:r>
      <w:r>
        <w:rPr>
          <w:sz w:val="24"/>
          <w:szCs w:val="24"/>
        </w:rPr>
        <w:t>;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Pokrycie ścian, słupków oraz sufitu tapicerką;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Oświetlenie części pasażerskiej;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Zbiornik paliwa </w:t>
      </w:r>
      <w:proofErr w:type="spellStart"/>
      <w:r>
        <w:rPr>
          <w:sz w:val="24"/>
          <w:szCs w:val="24"/>
        </w:rPr>
        <w:t>minim</w:t>
      </w:r>
      <w:proofErr w:type="spellEnd"/>
      <w:r>
        <w:rPr>
          <w:sz w:val="24"/>
          <w:szCs w:val="24"/>
        </w:rPr>
        <w:t xml:space="preserve">. 60 </w:t>
      </w:r>
      <w:proofErr w:type="gramStart"/>
      <w:r>
        <w:rPr>
          <w:sz w:val="24"/>
          <w:szCs w:val="24"/>
        </w:rPr>
        <w:t>l. , wlew</w:t>
      </w:r>
      <w:proofErr w:type="gramEnd"/>
      <w:r>
        <w:rPr>
          <w:sz w:val="24"/>
          <w:szCs w:val="24"/>
        </w:rPr>
        <w:t xml:space="preserve"> zabezpieczony przed dostępem osób trzecich;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ABS;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ASR – system zapobiegający utracie przyczepności kół podczas przyspieszania;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ESP  – elektroniczny</w:t>
      </w:r>
      <w:proofErr w:type="gramEnd"/>
      <w:r>
        <w:rPr>
          <w:sz w:val="24"/>
          <w:szCs w:val="24"/>
        </w:rPr>
        <w:t xml:space="preserve"> system stabilizacji toru jazdy;</w:t>
      </w:r>
    </w:p>
    <w:p w:rsidR="004061ED" w:rsidRDefault="008C0435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Kolor lakieru – uzgodniony z Zamawiającym przed udzieleniem zamówienia</w:t>
      </w:r>
      <w:r w:rsidR="004061ED">
        <w:rPr>
          <w:sz w:val="24"/>
          <w:szCs w:val="24"/>
        </w:rPr>
        <w:t>;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Zamek centralny, </w:t>
      </w:r>
      <w:proofErr w:type="gramStart"/>
      <w:r>
        <w:rPr>
          <w:sz w:val="24"/>
          <w:szCs w:val="24"/>
        </w:rPr>
        <w:t xml:space="preserve">autoalarm ; </w:t>
      </w:r>
      <w:proofErr w:type="gramEnd"/>
    </w:p>
    <w:p w:rsidR="004061ED" w:rsidRDefault="004061ED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Fotel kierowcy i 2 miejsca w I rzędzie z zagłówkami;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3 miejsca w II rzędzie z </w:t>
      </w:r>
      <w:proofErr w:type="gramStart"/>
      <w:r>
        <w:rPr>
          <w:sz w:val="24"/>
          <w:szCs w:val="24"/>
        </w:rPr>
        <w:t>zagłówkami  ;</w:t>
      </w:r>
      <w:proofErr w:type="gramEnd"/>
    </w:p>
    <w:p w:rsidR="004061ED" w:rsidRDefault="004061ED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3 miejsca w III rzędzie z zagłówkami; 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Każde miejsce siedzące wyposażone w 3 punktowe pasy bezwładnościowe;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Podłoga pokryta wykładziną antypoślizgową;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Uchwyt wspomagający wsiadanie zamontowany przy drzwiach przesuwanych;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Liczba miejsc 1 + 8  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Lusterka zewnętrzne ogrzewane i sterowane elektrycznie;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Dopuszczalna masa całkowita do 3,5 tony;</w:t>
      </w:r>
    </w:p>
    <w:p w:rsidR="00C27450" w:rsidRDefault="00C27450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usunięty</w:t>
      </w:r>
      <w:r>
        <w:rPr>
          <w:sz w:val="24"/>
          <w:szCs w:val="24"/>
        </w:rPr>
        <w:t>)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Spełnia normy emisji spalin zgodnie z Rozporządzeniem WE Nr 715/2007 Parlamentu Europejskiego i Rady z dnia 20 czerwca 2007 r. w sprawie pojazdów silnikowych w odniesieniu do emisji zanieczyszczeń pochodzących z lekkich pojazdów pasażerskich (EURO 5).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Tablica przyrządów w jednostkach w Polsce obowiązujących;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Wspomaganie układu kierowniczego;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Kierownica regulowana;</w:t>
      </w:r>
    </w:p>
    <w:p w:rsidR="004061ED" w:rsidRDefault="004061ED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Średnie zużycie paliwa w ruchu mieszanym do 8 l./100</w:t>
      </w:r>
      <w:proofErr w:type="gramStart"/>
      <w:r>
        <w:rPr>
          <w:sz w:val="24"/>
          <w:szCs w:val="24"/>
        </w:rPr>
        <w:t>km</w:t>
      </w:r>
      <w:proofErr w:type="gramEnd"/>
      <w:r>
        <w:rPr>
          <w:sz w:val="24"/>
          <w:szCs w:val="24"/>
        </w:rPr>
        <w:t>.</w:t>
      </w:r>
    </w:p>
    <w:p w:rsidR="004061ED" w:rsidRPr="00240F3F" w:rsidRDefault="00240F3F" w:rsidP="004061E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Pojazd powinien posiadać możliwość szybkiego demontażu fotela w tylnym rzędzie i umieszczenie osoby na wózku inwalidzkim i odpowiednie jego zabezpieczenie zgodne </w:t>
      </w:r>
      <w:r w:rsidR="00D547DD">
        <w:rPr>
          <w:sz w:val="24"/>
          <w:szCs w:val="24"/>
        </w:rPr>
        <w:br/>
      </w:r>
      <w:r>
        <w:rPr>
          <w:sz w:val="24"/>
          <w:szCs w:val="24"/>
        </w:rPr>
        <w:t>z obowiązującymi przepisami.</w:t>
      </w:r>
    </w:p>
    <w:p w:rsidR="004061ED" w:rsidRDefault="004061ED" w:rsidP="004061ED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Minimalne wymogi bezpieczeństwa.</w:t>
      </w:r>
    </w:p>
    <w:p w:rsidR="004061ED" w:rsidRDefault="004061ED" w:rsidP="004061ED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Poduszka powietrzna kierowcy i pasażera;</w:t>
      </w:r>
    </w:p>
    <w:p w:rsidR="004061ED" w:rsidRDefault="004061ED" w:rsidP="004061ED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Przednie i tylne hamulce tarczowe;</w:t>
      </w:r>
    </w:p>
    <w:p w:rsidR="004061ED" w:rsidRDefault="004061ED" w:rsidP="004061ED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System antypoślizgowy;</w:t>
      </w:r>
    </w:p>
    <w:p w:rsidR="004061ED" w:rsidRDefault="004061ED" w:rsidP="004061ED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Pojazd powinien posiadać dokumenty pozwalające na rejestrację pojazdu 9 osobowego; </w:t>
      </w:r>
    </w:p>
    <w:p w:rsidR="004061ED" w:rsidRDefault="004061ED" w:rsidP="004061ED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Stopień przy drzwiach przesuwanych ułatwiający wsiadanie na wysokości progu;</w:t>
      </w:r>
    </w:p>
    <w:p w:rsidR="004061ED" w:rsidRDefault="004061ED" w:rsidP="004061ED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Funkcja blokowania drzwi;</w:t>
      </w:r>
    </w:p>
    <w:p w:rsidR="004061ED" w:rsidRDefault="004061ED" w:rsidP="004061ED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Czujnik (wskaźnik</w:t>
      </w:r>
      <w:proofErr w:type="gramStart"/>
      <w:r>
        <w:rPr>
          <w:sz w:val="24"/>
          <w:szCs w:val="24"/>
        </w:rPr>
        <w:t xml:space="preserve"> )zapiętych</w:t>
      </w:r>
      <w:proofErr w:type="gramEnd"/>
      <w:r>
        <w:rPr>
          <w:sz w:val="24"/>
          <w:szCs w:val="24"/>
        </w:rPr>
        <w:t xml:space="preserve"> pasów;</w:t>
      </w:r>
    </w:p>
    <w:p w:rsidR="004061ED" w:rsidRDefault="004061ED" w:rsidP="004061ED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Immobiliser.</w:t>
      </w:r>
    </w:p>
    <w:p w:rsidR="004061ED" w:rsidRDefault="008C0435" w:rsidP="008C0435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szynki najazdowe umożliwiające wprowadzenie do samochodu </w:t>
      </w:r>
      <w:proofErr w:type="gramStart"/>
      <w:r>
        <w:rPr>
          <w:sz w:val="24"/>
          <w:szCs w:val="24"/>
        </w:rPr>
        <w:t>wózka  inwalidzkiego</w:t>
      </w:r>
      <w:proofErr w:type="gramEnd"/>
      <w:r>
        <w:rPr>
          <w:sz w:val="24"/>
          <w:szCs w:val="24"/>
        </w:rPr>
        <w:t xml:space="preserve"> z osobą niepełnosprawną – demontowane i chowane do samochodu.</w:t>
      </w:r>
    </w:p>
    <w:p w:rsidR="004061ED" w:rsidRDefault="004061ED" w:rsidP="004061ED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Wymagane minimalne wyposażenie:</w:t>
      </w:r>
    </w:p>
    <w:p w:rsidR="004061ED" w:rsidRDefault="004061ED" w:rsidP="004061E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Oznakowanie pojazdu z przodu i z tyłu symbolem „Inwalidzki” oraz zamieszczenie logo Gminy Daleszyce wg podanego przez Zamawiającego wzoru.</w:t>
      </w:r>
    </w:p>
    <w:p w:rsidR="004061ED" w:rsidRDefault="004061ED" w:rsidP="004061E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Manualna skrzynia biegów (min. 5 stopni + 1 </w:t>
      </w:r>
      <w:proofErr w:type="gramStart"/>
      <w:r>
        <w:rPr>
          <w:sz w:val="24"/>
          <w:szCs w:val="24"/>
        </w:rPr>
        <w:t>wsteczny );</w:t>
      </w:r>
      <w:proofErr w:type="gramEnd"/>
    </w:p>
    <w:p w:rsidR="004061ED" w:rsidRDefault="004061ED" w:rsidP="004061E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Klimatyzacja z manualną regulacją;</w:t>
      </w:r>
    </w:p>
    <w:p w:rsidR="004061ED" w:rsidRDefault="004061ED" w:rsidP="004061E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Kabina tapicerowana;</w:t>
      </w:r>
    </w:p>
    <w:p w:rsidR="004061ED" w:rsidRDefault="004061ED" w:rsidP="004061E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Wspomaganie układu kierowniczego;</w:t>
      </w:r>
    </w:p>
    <w:p w:rsidR="004061ED" w:rsidRDefault="004061ED" w:rsidP="004061E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Fabryczna instalacja radiowa z odtwarzaczem CD;</w:t>
      </w:r>
    </w:p>
    <w:p w:rsidR="004061ED" w:rsidRDefault="004061ED" w:rsidP="004061E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Fotel kierowcy z regulacją wysokości;</w:t>
      </w:r>
    </w:p>
    <w:p w:rsidR="004061ED" w:rsidRDefault="004061ED" w:rsidP="004061E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Komplet nowych opon</w:t>
      </w:r>
      <w:r w:rsidR="00240F3F">
        <w:rPr>
          <w:sz w:val="24"/>
          <w:szCs w:val="24"/>
        </w:rPr>
        <w:t xml:space="preserve"> - ( 4 szt.) na sezon letni</w:t>
      </w:r>
      <w:r>
        <w:rPr>
          <w:sz w:val="24"/>
          <w:szCs w:val="24"/>
        </w:rPr>
        <w:t>;</w:t>
      </w:r>
    </w:p>
    <w:p w:rsidR="004061ED" w:rsidRDefault="004061ED" w:rsidP="004061E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Gaśnica samochodowa</w:t>
      </w:r>
    </w:p>
    <w:p w:rsidR="004061ED" w:rsidRDefault="004061ED" w:rsidP="004061E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Trójkąt ostrzegawczy;</w:t>
      </w:r>
    </w:p>
    <w:p w:rsidR="004061ED" w:rsidRDefault="004061ED" w:rsidP="004061E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Lewarek;</w:t>
      </w:r>
    </w:p>
    <w:p w:rsidR="004061ED" w:rsidRDefault="004061ED" w:rsidP="004061E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Apteczka samochodowa; mobilna </w:t>
      </w:r>
    </w:p>
    <w:p w:rsidR="004061ED" w:rsidRDefault="004061ED" w:rsidP="004061ED">
      <w:pPr>
        <w:pStyle w:val="Bezodstpw"/>
        <w:rPr>
          <w:sz w:val="24"/>
          <w:szCs w:val="24"/>
        </w:rPr>
      </w:pPr>
    </w:p>
    <w:p w:rsidR="004061ED" w:rsidRDefault="004061ED" w:rsidP="004061ED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Wymagana gwarancja producenta:</w:t>
      </w:r>
    </w:p>
    <w:p w:rsidR="004061ED" w:rsidRDefault="004061ED" w:rsidP="004061ED">
      <w:pPr>
        <w:pStyle w:val="Bezodstpw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udzielić gwarancji minimum:  </w:t>
      </w:r>
    </w:p>
    <w:p w:rsidR="004061ED" w:rsidRDefault="004061ED" w:rsidP="004061ED">
      <w:pPr>
        <w:pStyle w:val="Bezodstpw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silnik i podzespoły minimum 24 miesiące;</w:t>
      </w:r>
    </w:p>
    <w:p w:rsidR="004061ED" w:rsidRDefault="004061ED" w:rsidP="004061ED">
      <w:pPr>
        <w:pStyle w:val="Bezodstpw"/>
        <w:numPr>
          <w:ilvl w:val="0"/>
          <w:numId w:val="5"/>
        </w:numPr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lakier minimum 24 miesięcy;</w:t>
      </w:r>
    </w:p>
    <w:p w:rsidR="004061ED" w:rsidRDefault="004061ED" w:rsidP="004061ED">
      <w:pPr>
        <w:pStyle w:val="Bezodstpw"/>
        <w:numPr>
          <w:ilvl w:val="0"/>
          <w:numId w:val="5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perforację nadwozia minimum 96 miesięcy;</w:t>
      </w:r>
    </w:p>
    <w:p w:rsidR="004061ED" w:rsidRDefault="004061ED" w:rsidP="004061ED">
      <w:pPr>
        <w:pStyle w:val="Tekstpodstawowy2"/>
        <w:numPr>
          <w:ilvl w:val="0"/>
          <w:numId w:val="5"/>
        </w:numPr>
        <w:spacing w:after="0" w:line="240" w:lineRule="auto"/>
        <w:ind w:left="709" w:hanging="42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Oferowany przez Wykonawcę samochód powinien spełniać warunki, od których właściwe przepisy prawa w tym ustawy z dnia 20 czerwca 1997 r. Prawo o ruchu drogowym, umożliwiają dopuszczenie danego pojazdu do ruchu na terytorium RP. potwierdzone świadectwem </w:t>
      </w:r>
      <w:proofErr w:type="gramStart"/>
      <w:r>
        <w:rPr>
          <w:bCs/>
          <w:color w:val="000000"/>
          <w:sz w:val="24"/>
          <w:szCs w:val="24"/>
        </w:rPr>
        <w:t>homologacji  dla</w:t>
      </w:r>
      <w:proofErr w:type="gramEnd"/>
      <w:r>
        <w:rPr>
          <w:bCs/>
          <w:color w:val="000000"/>
          <w:sz w:val="24"/>
          <w:szCs w:val="24"/>
        </w:rPr>
        <w:t xml:space="preserve"> danego typu pojazdu.</w:t>
      </w:r>
    </w:p>
    <w:p w:rsidR="004061ED" w:rsidRDefault="004061ED" w:rsidP="004061ED">
      <w:pPr>
        <w:pStyle w:val="Tekstpodstawowy2"/>
        <w:numPr>
          <w:ilvl w:val="0"/>
          <w:numId w:val="5"/>
        </w:numPr>
        <w:spacing w:after="0" w:line="240" w:lineRule="auto"/>
        <w:ind w:left="709" w:hanging="42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Certyfikat na pasy bezpieczeństwa.</w:t>
      </w:r>
    </w:p>
    <w:p w:rsidR="004061ED" w:rsidRDefault="004061ED" w:rsidP="004061ED">
      <w:pPr>
        <w:pStyle w:val="Tekstpodstawowy2"/>
        <w:numPr>
          <w:ilvl w:val="0"/>
          <w:numId w:val="5"/>
        </w:numPr>
        <w:spacing w:after="0" w:line="240" w:lineRule="auto"/>
        <w:ind w:left="709" w:hanging="42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Pełna dokumentacja w języku polskim.</w:t>
      </w:r>
    </w:p>
    <w:p w:rsidR="004061ED" w:rsidRDefault="004061ED" w:rsidP="004061ED">
      <w:pPr>
        <w:pStyle w:val="Tekstpodstawowy2"/>
        <w:numPr>
          <w:ilvl w:val="0"/>
          <w:numId w:val="5"/>
        </w:numPr>
        <w:spacing w:after="0" w:line="240" w:lineRule="auto"/>
        <w:ind w:left="709" w:hanging="42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Dostępność serwisu-autoryzowana stacja serwisowa znajdująca się maksymalnie 30 km od siedziby Zamawiającego.</w:t>
      </w:r>
    </w:p>
    <w:p w:rsidR="004061ED" w:rsidRDefault="004061ED" w:rsidP="004061E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UWAGA : Zamawiający nie dopuszcza </w:t>
      </w:r>
      <w:proofErr w:type="gramStart"/>
      <w:r>
        <w:rPr>
          <w:rFonts w:ascii="Times New Roman" w:hAnsi="Times New Roman"/>
          <w:sz w:val="24"/>
          <w:szCs w:val="24"/>
        </w:rPr>
        <w:t>składania  ofert</w:t>
      </w:r>
      <w:proofErr w:type="gramEnd"/>
      <w:r>
        <w:rPr>
          <w:rFonts w:ascii="Times New Roman" w:hAnsi="Times New Roman"/>
          <w:sz w:val="24"/>
          <w:szCs w:val="24"/>
        </w:rPr>
        <w:t xml:space="preserve"> wariantowych.</w:t>
      </w:r>
    </w:p>
    <w:p w:rsidR="004061ED" w:rsidRDefault="004061ED" w:rsidP="004061ED">
      <w:pPr>
        <w:jc w:val="center"/>
        <w:rPr>
          <w:rFonts w:ascii="Arial" w:hAnsi="Arial" w:cs="Arial"/>
        </w:rPr>
      </w:pPr>
    </w:p>
    <w:p w:rsidR="00F71E4F" w:rsidRPr="00726C89" w:rsidRDefault="00F71E4F">
      <w:pPr>
        <w:rPr>
          <w:rFonts w:ascii="Times New Roman" w:hAnsi="Times New Roman" w:cs="Times New Roman"/>
          <w:b/>
          <w:sz w:val="28"/>
          <w:szCs w:val="28"/>
        </w:rPr>
      </w:pPr>
    </w:p>
    <w:sectPr w:rsidR="00F71E4F" w:rsidRPr="00726C89" w:rsidSect="005D4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20DE"/>
    <w:multiLevelType w:val="hybridMultilevel"/>
    <w:tmpl w:val="1BDE7EB2"/>
    <w:lvl w:ilvl="0" w:tplc="04150017">
      <w:start w:val="1"/>
      <w:numFmt w:val="lowerLetter"/>
      <w:lvlText w:val="%1)"/>
      <w:lvlJc w:val="left"/>
      <w:pPr>
        <w:ind w:left="5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A11E8"/>
    <w:multiLevelType w:val="multilevel"/>
    <w:tmpl w:val="A4D03C2E"/>
    <w:lvl w:ilvl="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0" w:hanging="720"/>
      </w:pPr>
    </w:lvl>
    <w:lvl w:ilvl="2">
      <w:start w:val="1"/>
      <w:numFmt w:val="decimal"/>
      <w:isLgl/>
      <w:lvlText w:val="%1.%2.%3"/>
      <w:lvlJc w:val="left"/>
      <w:pPr>
        <w:ind w:left="870" w:hanging="720"/>
      </w:pPr>
    </w:lvl>
    <w:lvl w:ilvl="3">
      <w:start w:val="1"/>
      <w:numFmt w:val="decimal"/>
      <w:isLgl/>
      <w:lvlText w:val="%1.%2.%3.%4"/>
      <w:lvlJc w:val="left"/>
      <w:pPr>
        <w:ind w:left="1230" w:hanging="1080"/>
      </w:pPr>
    </w:lvl>
    <w:lvl w:ilvl="4">
      <w:start w:val="1"/>
      <w:numFmt w:val="decimal"/>
      <w:isLgl/>
      <w:lvlText w:val="%1.%2.%3.%4.%5"/>
      <w:lvlJc w:val="left"/>
      <w:pPr>
        <w:ind w:left="1230" w:hanging="1080"/>
      </w:pPr>
    </w:lvl>
    <w:lvl w:ilvl="5">
      <w:start w:val="1"/>
      <w:numFmt w:val="decimal"/>
      <w:isLgl/>
      <w:lvlText w:val="%1.%2.%3.%4.%5.%6"/>
      <w:lvlJc w:val="left"/>
      <w:pPr>
        <w:ind w:left="1590" w:hanging="1440"/>
      </w:pPr>
    </w:lvl>
    <w:lvl w:ilvl="6">
      <w:start w:val="1"/>
      <w:numFmt w:val="decimal"/>
      <w:isLgl/>
      <w:lvlText w:val="%1.%2.%3.%4.%5.%6.%7"/>
      <w:lvlJc w:val="left"/>
      <w:pPr>
        <w:ind w:left="1950" w:hanging="1800"/>
      </w:p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</w:lvl>
  </w:abstractNum>
  <w:abstractNum w:abstractNumId="2">
    <w:nsid w:val="298C1899"/>
    <w:multiLevelType w:val="hybridMultilevel"/>
    <w:tmpl w:val="EC54011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F2190"/>
    <w:multiLevelType w:val="hybridMultilevel"/>
    <w:tmpl w:val="2CA28F90"/>
    <w:lvl w:ilvl="0" w:tplc="93A6E9F6">
      <w:start w:val="2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00F72DB"/>
    <w:multiLevelType w:val="hybridMultilevel"/>
    <w:tmpl w:val="2878D042"/>
    <w:lvl w:ilvl="0" w:tplc="E23CD6F6">
      <w:start w:val="2"/>
      <w:numFmt w:val="decimal"/>
      <w:lvlText w:val="%1."/>
      <w:lvlJc w:val="left"/>
      <w:pPr>
        <w:ind w:left="5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47CE4"/>
    <w:multiLevelType w:val="hybridMultilevel"/>
    <w:tmpl w:val="16DA2654"/>
    <w:lvl w:ilvl="0" w:tplc="3E1663C0">
      <w:start w:val="2"/>
      <w:numFmt w:val="decimal"/>
      <w:lvlText w:val="%1."/>
      <w:lvlJc w:val="left"/>
      <w:pPr>
        <w:ind w:left="46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4AC355C9"/>
    <w:multiLevelType w:val="hybridMultilevel"/>
    <w:tmpl w:val="2C2854DC"/>
    <w:lvl w:ilvl="0" w:tplc="B47A38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6E50C9"/>
    <w:multiLevelType w:val="hybridMultilevel"/>
    <w:tmpl w:val="D2DE2152"/>
    <w:lvl w:ilvl="0" w:tplc="B81EE850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7C2D1627"/>
    <w:multiLevelType w:val="hybridMultilevel"/>
    <w:tmpl w:val="CD76E72C"/>
    <w:lvl w:ilvl="0" w:tplc="18F0041E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Times New Roman"/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85"/>
    <w:rsid w:val="000A2AD7"/>
    <w:rsid w:val="000B7958"/>
    <w:rsid w:val="00107395"/>
    <w:rsid w:val="00111236"/>
    <w:rsid w:val="001166A5"/>
    <w:rsid w:val="00136BEF"/>
    <w:rsid w:val="00146F1B"/>
    <w:rsid w:val="00186E27"/>
    <w:rsid w:val="00240F3F"/>
    <w:rsid w:val="004061ED"/>
    <w:rsid w:val="004300E6"/>
    <w:rsid w:val="00436924"/>
    <w:rsid w:val="004848FB"/>
    <w:rsid w:val="004C2E69"/>
    <w:rsid w:val="004D0B06"/>
    <w:rsid w:val="004D44CF"/>
    <w:rsid w:val="004F7882"/>
    <w:rsid w:val="005207DF"/>
    <w:rsid w:val="00536861"/>
    <w:rsid w:val="00575D57"/>
    <w:rsid w:val="005D4578"/>
    <w:rsid w:val="006134B8"/>
    <w:rsid w:val="00627332"/>
    <w:rsid w:val="006A00B7"/>
    <w:rsid w:val="006C5F01"/>
    <w:rsid w:val="00726C89"/>
    <w:rsid w:val="00751874"/>
    <w:rsid w:val="00814B29"/>
    <w:rsid w:val="00855116"/>
    <w:rsid w:val="0086025E"/>
    <w:rsid w:val="00871AB0"/>
    <w:rsid w:val="008858EC"/>
    <w:rsid w:val="008971F2"/>
    <w:rsid w:val="008C0435"/>
    <w:rsid w:val="00917397"/>
    <w:rsid w:val="009778A6"/>
    <w:rsid w:val="009C105C"/>
    <w:rsid w:val="009F4BEA"/>
    <w:rsid w:val="00A14437"/>
    <w:rsid w:val="00A3418B"/>
    <w:rsid w:val="00A37290"/>
    <w:rsid w:val="00A65985"/>
    <w:rsid w:val="00A83D07"/>
    <w:rsid w:val="00B47848"/>
    <w:rsid w:val="00B653A4"/>
    <w:rsid w:val="00BF798B"/>
    <w:rsid w:val="00C27450"/>
    <w:rsid w:val="00CD0EE0"/>
    <w:rsid w:val="00D17FA0"/>
    <w:rsid w:val="00D547DD"/>
    <w:rsid w:val="00DA17E8"/>
    <w:rsid w:val="00DB7D32"/>
    <w:rsid w:val="00DD09B4"/>
    <w:rsid w:val="00E925B5"/>
    <w:rsid w:val="00EB5ED2"/>
    <w:rsid w:val="00F364FA"/>
    <w:rsid w:val="00F419BE"/>
    <w:rsid w:val="00F71E4F"/>
    <w:rsid w:val="00FA11D9"/>
    <w:rsid w:val="00FB11C3"/>
    <w:rsid w:val="00FF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65985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598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6BEF"/>
    <w:rPr>
      <w:color w:val="0000FF"/>
      <w:u w:val="single"/>
    </w:rPr>
  </w:style>
  <w:style w:type="paragraph" w:customStyle="1" w:styleId="autor">
    <w:name w:val="autor"/>
    <w:basedOn w:val="Normalny"/>
    <w:rsid w:val="0085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nia">
    <w:name w:val="opinia"/>
    <w:basedOn w:val="Normalny"/>
    <w:rsid w:val="0085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2733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7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2733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65985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598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6BEF"/>
    <w:rPr>
      <w:color w:val="0000FF"/>
      <w:u w:val="single"/>
    </w:rPr>
  </w:style>
  <w:style w:type="paragraph" w:customStyle="1" w:styleId="autor">
    <w:name w:val="autor"/>
    <w:basedOn w:val="Normalny"/>
    <w:rsid w:val="0085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nia">
    <w:name w:val="opinia"/>
    <w:basedOn w:val="Normalny"/>
    <w:rsid w:val="0085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2733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7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2733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akmiecik</dc:creator>
  <cp:lastModifiedBy>Admin</cp:lastModifiedBy>
  <cp:revision>2</cp:revision>
  <cp:lastPrinted>2012-03-08T12:35:00Z</cp:lastPrinted>
  <dcterms:created xsi:type="dcterms:W3CDTF">2014-11-14T10:46:00Z</dcterms:created>
  <dcterms:modified xsi:type="dcterms:W3CDTF">2014-11-14T10:46:00Z</dcterms:modified>
</cp:coreProperties>
</file>