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C9" w:rsidRPr="000226C9" w:rsidRDefault="004A6619" w:rsidP="000226C9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Tymbark, </w:t>
      </w:r>
      <w:r w:rsidR="00383266">
        <w:rPr>
          <w:szCs w:val="28"/>
        </w:rPr>
        <w:t>0</w:t>
      </w:r>
      <w:r w:rsidR="00005F11">
        <w:rPr>
          <w:szCs w:val="28"/>
        </w:rPr>
        <w:t>6</w:t>
      </w:r>
      <w:r w:rsidR="005E3C59">
        <w:rPr>
          <w:szCs w:val="28"/>
        </w:rPr>
        <w:t>.02</w:t>
      </w:r>
      <w:r w:rsidR="000226C9" w:rsidRPr="000226C9">
        <w:rPr>
          <w:szCs w:val="28"/>
        </w:rPr>
        <w:t>.201</w:t>
      </w:r>
      <w:r w:rsidR="00323E86">
        <w:rPr>
          <w:szCs w:val="28"/>
        </w:rPr>
        <w:t>5</w:t>
      </w:r>
    </w:p>
    <w:p w:rsidR="00D61DA1" w:rsidRPr="009569A4" w:rsidRDefault="009569A4" w:rsidP="000226C9">
      <w:pPr>
        <w:jc w:val="center"/>
        <w:rPr>
          <w:b/>
          <w:sz w:val="32"/>
          <w:szCs w:val="28"/>
        </w:rPr>
      </w:pPr>
      <w:r w:rsidRPr="009569A4">
        <w:rPr>
          <w:b/>
          <w:sz w:val="32"/>
          <w:szCs w:val="28"/>
        </w:rPr>
        <w:t xml:space="preserve">Trwa VII edycja akcji „Kubusiowi Przyjaciele Natury” – </w:t>
      </w:r>
      <w:r w:rsidRPr="009569A4">
        <w:rPr>
          <w:b/>
          <w:sz w:val="32"/>
          <w:szCs w:val="28"/>
        </w:rPr>
        <w:br/>
        <w:t>największego w Polsce programu edukacyjnego dla przedszkoli</w:t>
      </w:r>
    </w:p>
    <w:p w:rsidR="00B8690D" w:rsidRPr="00D3733A" w:rsidRDefault="00BF0A68" w:rsidP="004A6619">
      <w:pPr>
        <w:autoSpaceDE w:val="0"/>
        <w:autoSpaceDN w:val="0"/>
        <w:spacing w:before="100" w:beforeAutospacing="1" w:after="100" w:afterAutospacing="1"/>
        <w:jc w:val="both"/>
        <w:rPr>
          <w:b/>
          <w:sz w:val="24"/>
        </w:rPr>
      </w:pPr>
      <w:r w:rsidRPr="004A6619">
        <w:rPr>
          <w:b/>
          <w:sz w:val="24"/>
        </w:rPr>
        <w:t>Pod koniec października zeszłego roku wystartowała VII edycja akcji „Kubusiowi Przyjaciele Natury”. Jest to największy program edukac</w:t>
      </w:r>
      <w:r w:rsidR="00E41DD5" w:rsidRPr="004A6619">
        <w:rPr>
          <w:b/>
          <w:sz w:val="24"/>
        </w:rPr>
        <w:t>yjny skierowany do przedszkoli, którego celem jest popularyzacja tematyki ekologicznej wśród najmłodszych</w:t>
      </w:r>
      <w:r w:rsidR="00D3733A">
        <w:rPr>
          <w:b/>
          <w:sz w:val="24"/>
        </w:rPr>
        <w:t xml:space="preserve">, </w:t>
      </w:r>
      <w:r w:rsidR="00E41DD5" w:rsidRPr="004A6619">
        <w:rPr>
          <w:b/>
          <w:sz w:val="24"/>
        </w:rPr>
        <w:t>wzrost świadomości dzieci</w:t>
      </w:r>
      <w:r w:rsidR="00DB59A1" w:rsidRPr="004A6619">
        <w:rPr>
          <w:b/>
          <w:sz w:val="24"/>
        </w:rPr>
        <w:t xml:space="preserve"> w kwestii ochrony przyrody</w:t>
      </w:r>
      <w:r w:rsidR="00D3733A">
        <w:rPr>
          <w:b/>
          <w:sz w:val="24"/>
        </w:rPr>
        <w:t xml:space="preserve"> oraz </w:t>
      </w:r>
      <w:r w:rsidR="00D3733A" w:rsidRPr="00D3733A">
        <w:rPr>
          <w:b/>
          <w:sz w:val="24"/>
        </w:rPr>
        <w:t>kształtowanie pozytywnych nawyków żywieniowych prze</w:t>
      </w:r>
      <w:r w:rsidR="006A3829">
        <w:rPr>
          <w:b/>
          <w:sz w:val="24"/>
        </w:rPr>
        <w:t>d</w:t>
      </w:r>
      <w:r w:rsidR="00D3733A" w:rsidRPr="00D3733A">
        <w:rPr>
          <w:b/>
          <w:sz w:val="24"/>
        </w:rPr>
        <w:t>szkolaków</w:t>
      </w:r>
      <w:r w:rsidR="00DB59A1" w:rsidRPr="004A6619">
        <w:rPr>
          <w:b/>
          <w:sz w:val="24"/>
        </w:rPr>
        <w:t xml:space="preserve">. </w:t>
      </w:r>
      <w:r w:rsidR="004A6619" w:rsidRPr="00D3733A">
        <w:rPr>
          <w:b/>
          <w:sz w:val="24"/>
        </w:rPr>
        <w:t xml:space="preserve">W ciągu 7 lat trwania programu „Kubusiowi Przyjaciele Natury” wzięło </w:t>
      </w:r>
      <w:r w:rsidR="006A3829">
        <w:rPr>
          <w:b/>
          <w:sz w:val="24"/>
        </w:rPr>
        <w:br/>
      </w:r>
      <w:r w:rsidR="004A6619" w:rsidRPr="00D3733A">
        <w:rPr>
          <w:b/>
          <w:sz w:val="24"/>
        </w:rPr>
        <w:t xml:space="preserve">w nim udział aż 2 miliony dzieci, a nauczyciele przedszkoli przeprowadzili </w:t>
      </w:r>
      <w:r w:rsidR="004A6619" w:rsidRPr="00D3733A">
        <w:rPr>
          <w:b/>
          <w:sz w:val="24"/>
        </w:rPr>
        <w:br/>
        <w:t xml:space="preserve">w jego ramach aż 100 tysięcy zajęć. Istotny jest także fakt, że akcja swoim zasięgiem obejmuje około 60% polskich przedszkoli. </w:t>
      </w:r>
      <w:r w:rsidR="00DB59A1">
        <w:rPr>
          <w:b/>
          <w:sz w:val="24"/>
        </w:rPr>
        <w:t>T</w:t>
      </w:r>
      <w:r w:rsidR="00E41DD5">
        <w:rPr>
          <w:b/>
          <w:sz w:val="24"/>
        </w:rPr>
        <w:t>egoroc</w:t>
      </w:r>
      <w:r w:rsidR="00DB59A1">
        <w:rPr>
          <w:b/>
          <w:sz w:val="24"/>
        </w:rPr>
        <w:t>zna edycja</w:t>
      </w:r>
      <w:r w:rsidR="00E41DD5">
        <w:rPr>
          <w:b/>
          <w:sz w:val="24"/>
        </w:rPr>
        <w:t xml:space="preserve"> akcji</w:t>
      </w:r>
      <w:r w:rsidR="004A6619">
        <w:rPr>
          <w:b/>
          <w:sz w:val="24"/>
        </w:rPr>
        <w:t xml:space="preserve"> </w:t>
      </w:r>
      <w:r w:rsidR="00E41DD5" w:rsidRPr="00E41DD5">
        <w:rPr>
          <w:b/>
          <w:sz w:val="24"/>
        </w:rPr>
        <w:t>potrwa do końca czerwca.</w:t>
      </w:r>
    </w:p>
    <w:p w:rsidR="009569A4" w:rsidRPr="00E41DD5" w:rsidRDefault="00AC454C" w:rsidP="009569A4">
      <w:pPr>
        <w:autoSpaceDE w:val="0"/>
        <w:autoSpaceDN w:val="0"/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Czym jest program „Kubusiowi Przyjaciele Natury”?</w:t>
      </w:r>
    </w:p>
    <w:p w:rsidR="00D9019D" w:rsidRDefault="004A6619" w:rsidP="009569A4">
      <w:pPr>
        <w:autoSpaceDE w:val="0"/>
        <w:autoSpaceDN w:val="0"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W </w:t>
      </w:r>
      <w:r w:rsidR="00E41DD5">
        <w:rPr>
          <w:rFonts w:eastAsia="Times New Roman"/>
          <w:bCs/>
          <w:sz w:val="24"/>
          <w:szCs w:val="24"/>
          <w:lang w:eastAsia="pl-PL"/>
        </w:rPr>
        <w:t>VII edycja programu edukacyjnego „Kubusiowi Przyjaciele Natury”</w:t>
      </w:r>
      <w:r>
        <w:rPr>
          <w:rFonts w:eastAsia="Times New Roman"/>
          <w:bCs/>
          <w:sz w:val="24"/>
          <w:szCs w:val="24"/>
          <w:lang w:eastAsia="pl-PL"/>
        </w:rPr>
        <w:t xml:space="preserve"> bierze udział pół miliona dzieci z 6000 przedszkoli w całej Polsce. Akcja, </w:t>
      </w:r>
      <w:r w:rsidR="00DB59A1">
        <w:rPr>
          <w:rFonts w:eastAsia="Times New Roman"/>
          <w:bCs/>
          <w:sz w:val="24"/>
          <w:szCs w:val="24"/>
          <w:lang w:eastAsia="pl-PL"/>
        </w:rPr>
        <w:t>organiz</w:t>
      </w:r>
      <w:r>
        <w:rPr>
          <w:rFonts w:eastAsia="Times New Roman"/>
          <w:bCs/>
          <w:sz w:val="24"/>
          <w:szCs w:val="24"/>
          <w:lang w:eastAsia="pl-PL"/>
        </w:rPr>
        <w:t>owana</w:t>
      </w:r>
      <w:r w:rsidR="00DB59A1">
        <w:rPr>
          <w:rFonts w:eastAsia="Times New Roman"/>
          <w:bCs/>
          <w:sz w:val="24"/>
          <w:szCs w:val="24"/>
          <w:lang w:eastAsia="pl-PL"/>
        </w:rPr>
        <w:t xml:space="preserve"> przez markę Kubuś,</w:t>
      </w:r>
      <w:r w:rsidR="00E41DD5">
        <w:rPr>
          <w:rFonts w:eastAsia="Times New Roman"/>
          <w:bCs/>
          <w:sz w:val="24"/>
          <w:szCs w:val="24"/>
          <w:lang w:eastAsia="pl-PL"/>
        </w:rPr>
        <w:t xml:space="preserve"> rozpoczęła się 22 października wyjątkowym Dniem Przyjaciół Ziemi.</w:t>
      </w:r>
      <w:r w:rsidR="00E6335C">
        <w:rPr>
          <w:rFonts w:eastAsia="Times New Roman"/>
          <w:bCs/>
          <w:sz w:val="24"/>
          <w:szCs w:val="24"/>
          <w:lang w:eastAsia="pl-PL"/>
        </w:rPr>
        <w:t xml:space="preserve"> Niedługo później w</w:t>
      </w:r>
      <w:r w:rsidR="00D9019D">
        <w:rPr>
          <w:rFonts w:eastAsia="Times New Roman"/>
          <w:bCs/>
          <w:sz w:val="24"/>
          <w:szCs w:val="24"/>
          <w:lang w:eastAsia="pl-PL"/>
        </w:rPr>
        <w:t>szystkie przedszkola, które zgłosiły swój udział do akcji otrzymały bezpłatnie zestaw materiałów edukacyjnych. Na ich podstawie w prze</w:t>
      </w:r>
      <w:r w:rsidR="005E3C59">
        <w:rPr>
          <w:rFonts w:eastAsia="Times New Roman"/>
          <w:bCs/>
          <w:sz w:val="24"/>
          <w:szCs w:val="24"/>
          <w:lang w:eastAsia="pl-PL"/>
        </w:rPr>
        <w:t xml:space="preserve">dszkolach prowadzone są zajęcia. </w:t>
      </w:r>
      <w:r w:rsidR="006A4504">
        <w:rPr>
          <w:rFonts w:eastAsia="Times New Roman"/>
          <w:bCs/>
          <w:sz w:val="24"/>
          <w:szCs w:val="24"/>
          <w:lang w:eastAsia="pl-PL"/>
        </w:rPr>
        <w:t xml:space="preserve">W ich trakcie </w:t>
      </w:r>
      <w:r w:rsidR="00D9019D">
        <w:rPr>
          <w:rFonts w:eastAsia="Times New Roman"/>
          <w:bCs/>
          <w:sz w:val="24"/>
          <w:szCs w:val="24"/>
          <w:lang w:eastAsia="pl-PL"/>
        </w:rPr>
        <w:t>nauczyciele przedszkoli przekazują dzieciom wiedzę na tem</w:t>
      </w:r>
      <w:r w:rsidR="005E3C59">
        <w:rPr>
          <w:rFonts w:eastAsia="Times New Roman"/>
          <w:bCs/>
          <w:sz w:val="24"/>
          <w:szCs w:val="24"/>
          <w:lang w:eastAsia="pl-PL"/>
        </w:rPr>
        <w:t xml:space="preserve">at ochrony przyrody </w:t>
      </w:r>
      <w:r>
        <w:rPr>
          <w:rFonts w:eastAsia="Times New Roman"/>
          <w:bCs/>
          <w:sz w:val="24"/>
          <w:szCs w:val="24"/>
          <w:lang w:eastAsia="pl-PL"/>
        </w:rPr>
        <w:br/>
        <w:t xml:space="preserve">i ekologii. </w:t>
      </w:r>
      <w:r w:rsidR="00E26CC7">
        <w:rPr>
          <w:rFonts w:eastAsia="Times New Roman"/>
          <w:bCs/>
          <w:sz w:val="24"/>
          <w:szCs w:val="24"/>
          <w:lang w:eastAsia="pl-PL"/>
        </w:rPr>
        <w:t xml:space="preserve">Materiały edukacyjne zostały przygotowane w taki sposób, aby poza poznawaniem tematyki ekologicznej dzieci mogły również rozwijać umiejętność kreatywnego myślenia, </w:t>
      </w:r>
      <w:r w:rsidR="00E26CC7">
        <w:rPr>
          <w:rFonts w:eastAsia="Times New Roman"/>
          <w:bCs/>
          <w:sz w:val="24"/>
          <w:szCs w:val="24"/>
          <w:lang w:eastAsia="pl-PL"/>
        </w:rPr>
        <w:br/>
        <w:t>a także stawać się bardziej samodzielne.</w:t>
      </w:r>
    </w:p>
    <w:p w:rsidR="005E3C59" w:rsidRDefault="005E3C59" w:rsidP="005E3C59">
      <w:pPr>
        <w:autoSpaceDE w:val="0"/>
        <w:autoSpaceDN w:val="0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Przekazany przedszkolom z</w:t>
      </w:r>
      <w:r w:rsidRPr="00AE550F">
        <w:rPr>
          <w:rFonts w:eastAsia="Times New Roman"/>
          <w:b/>
          <w:bCs/>
          <w:sz w:val="24"/>
          <w:szCs w:val="24"/>
          <w:lang w:eastAsia="pl-PL"/>
        </w:rPr>
        <w:t>estaw materiałów edukacyjnych zawiera</w:t>
      </w:r>
      <w:r>
        <w:rPr>
          <w:rFonts w:eastAsia="Times New Roman"/>
          <w:b/>
          <w:bCs/>
          <w:sz w:val="24"/>
          <w:szCs w:val="24"/>
          <w:lang w:eastAsia="pl-PL"/>
        </w:rPr>
        <w:t>ł</w:t>
      </w:r>
      <w:r w:rsidRPr="00AE550F">
        <w:rPr>
          <w:rFonts w:eastAsia="Times New Roman"/>
          <w:b/>
          <w:bCs/>
          <w:sz w:val="24"/>
          <w:szCs w:val="24"/>
          <w:lang w:eastAsia="pl-PL"/>
        </w:rPr>
        <w:t>:</w:t>
      </w:r>
    </w:p>
    <w:p w:rsidR="005E3C59" w:rsidRPr="00BF0A68" w:rsidRDefault="005E3C59" w:rsidP="005E3C59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proofErr w:type="gramStart"/>
      <w:r w:rsidRPr="00BF0A68">
        <w:rPr>
          <w:sz w:val="24"/>
        </w:rPr>
        <w:t>folder</w:t>
      </w:r>
      <w:proofErr w:type="gramEnd"/>
      <w:r w:rsidRPr="00BF0A68">
        <w:rPr>
          <w:sz w:val="24"/>
        </w:rPr>
        <w:t xml:space="preserve"> dla nauczyciela</w:t>
      </w:r>
    </w:p>
    <w:p w:rsidR="005E3C59" w:rsidRPr="00BF0A68" w:rsidRDefault="005E3C59" w:rsidP="005E3C5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</w:rPr>
      </w:pPr>
      <w:proofErr w:type="gramStart"/>
      <w:r w:rsidRPr="00BF0A68">
        <w:rPr>
          <w:sz w:val="24"/>
        </w:rPr>
        <w:t>płytę</w:t>
      </w:r>
      <w:proofErr w:type="gramEnd"/>
      <w:r w:rsidRPr="00BF0A68">
        <w:rPr>
          <w:sz w:val="24"/>
        </w:rPr>
        <w:t xml:space="preserve"> CD (ze specjalnie przygotowanymi piosenkami i rymowankami)</w:t>
      </w:r>
    </w:p>
    <w:p w:rsidR="005E3C59" w:rsidRPr="00BF0A68" w:rsidRDefault="005E3C59" w:rsidP="005E3C5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</w:rPr>
      </w:pPr>
      <w:proofErr w:type="gramStart"/>
      <w:r w:rsidRPr="00BF0A68">
        <w:rPr>
          <w:sz w:val="24"/>
        </w:rPr>
        <w:t>plakat</w:t>
      </w:r>
      <w:proofErr w:type="gramEnd"/>
    </w:p>
    <w:p w:rsidR="005E3C59" w:rsidRPr="00BF0A68" w:rsidRDefault="005E3C59" w:rsidP="005E3C5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</w:rPr>
      </w:pPr>
      <w:proofErr w:type="gramStart"/>
      <w:r w:rsidRPr="00BF0A68">
        <w:rPr>
          <w:sz w:val="24"/>
        </w:rPr>
        <w:t>kolorowe</w:t>
      </w:r>
      <w:proofErr w:type="gramEnd"/>
      <w:r w:rsidRPr="00BF0A68">
        <w:rPr>
          <w:sz w:val="24"/>
        </w:rPr>
        <w:t xml:space="preserve"> książeczki dla dzieci</w:t>
      </w:r>
    </w:p>
    <w:p w:rsidR="005E3C59" w:rsidRPr="005E3C59" w:rsidRDefault="005E3C59" w:rsidP="005E3C5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</w:rPr>
      </w:pPr>
      <w:proofErr w:type="gramStart"/>
      <w:r w:rsidRPr="00BF0A68">
        <w:rPr>
          <w:sz w:val="24"/>
        </w:rPr>
        <w:t>certyfikat</w:t>
      </w:r>
      <w:proofErr w:type="gramEnd"/>
      <w:r w:rsidRPr="00BF0A68">
        <w:rPr>
          <w:sz w:val="24"/>
        </w:rPr>
        <w:t> potwierdzający tytuł „Kubusiowych Przyjaciół Natury”</w:t>
      </w:r>
    </w:p>
    <w:p w:rsidR="00A477C9" w:rsidRDefault="005E3C59" w:rsidP="005E3C59">
      <w:pPr>
        <w:autoSpaceDE w:val="0"/>
        <w:autoSpaceDN w:val="0"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W </w:t>
      </w:r>
      <w:r w:rsidR="00D9019D">
        <w:rPr>
          <w:rFonts w:eastAsia="Times New Roman"/>
          <w:bCs/>
          <w:sz w:val="24"/>
          <w:szCs w:val="24"/>
          <w:lang w:eastAsia="pl-PL"/>
        </w:rPr>
        <w:t>ramach zajęć nauczyciele</w:t>
      </w:r>
      <w:r>
        <w:rPr>
          <w:rFonts w:eastAsia="Times New Roman"/>
          <w:bCs/>
          <w:sz w:val="24"/>
          <w:szCs w:val="24"/>
          <w:lang w:eastAsia="pl-PL"/>
        </w:rPr>
        <w:t xml:space="preserve"> obowiązkowo</w:t>
      </w:r>
      <w:r w:rsidR="00D9019D">
        <w:rPr>
          <w:rFonts w:eastAsia="Times New Roman"/>
          <w:bCs/>
          <w:sz w:val="24"/>
          <w:szCs w:val="24"/>
          <w:lang w:eastAsia="pl-PL"/>
        </w:rPr>
        <w:t xml:space="preserve"> realizują z przedszkolakami cztery scenariusze lekcji</w:t>
      </w:r>
      <w:r>
        <w:rPr>
          <w:rFonts w:eastAsia="Times New Roman"/>
          <w:bCs/>
          <w:sz w:val="24"/>
          <w:szCs w:val="24"/>
          <w:lang w:eastAsia="pl-PL"/>
        </w:rPr>
        <w:t xml:space="preserve"> znajdującej się w materiałach edukacyjnych</w:t>
      </w:r>
      <w:r w:rsidR="00D9019D">
        <w:rPr>
          <w:rFonts w:eastAsia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24"/>
          <w:szCs w:val="24"/>
          <w:lang w:eastAsia="pl-PL"/>
        </w:rPr>
        <w:t>– „Kubusiow</w:t>
      </w:r>
      <w:r w:rsidR="00A957EE">
        <w:rPr>
          <w:rFonts w:eastAsia="Times New Roman"/>
          <w:bCs/>
          <w:sz w:val="24"/>
          <w:szCs w:val="24"/>
          <w:lang w:eastAsia="pl-PL"/>
        </w:rPr>
        <w:t>i</w:t>
      </w:r>
      <w:r>
        <w:rPr>
          <w:rFonts w:eastAsia="Times New Roman"/>
          <w:bCs/>
          <w:sz w:val="24"/>
          <w:szCs w:val="24"/>
          <w:lang w:eastAsia="pl-PL"/>
        </w:rPr>
        <w:t xml:space="preserve"> Przyjaciel</w:t>
      </w:r>
      <w:r w:rsidR="00A957EE">
        <w:rPr>
          <w:rFonts w:eastAsia="Times New Roman"/>
          <w:bCs/>
          <w:sz w:val="24"/>
          <w:szCs w:val="24"/>
          <w:lang w:eastAsia="pl-PL"/>
        </w:rPr>
        <w:t>e</w:t>
      </w:r>
      <w:r>
        <w:rPr>
          <w:rFonts w:eastAsia="Times New Roman"/>
          <w:bCs/>
          <w:sz w:val="24"/>
          <w:szCs w:val="24"/>
          <w:lang w:eastAsia="pl-PL"/>
        </w:rPr>
        <w:t xml:space="preserve"> Natury”, „Dzień Marchewki”, „Owoce, Warzywa i Soki” oraz „Recykling”. </w:t>
      </w:r>
      <w:r w:rsidR="00E6335C">
        <w:rPr>
          <w:rFonts w:eastAsia="Times New Roman"/>
          <w:bCs/>
          <w:sz w:val="24"/>
          <w:szCs w:val="24"/>
          <w:lang w:eastAsia="pl-PL"/>
        </w:rPr>
        <w:t xml:space="preserve">Dzieci edukowane są także </w:t>
      </w:r>
      <w:r w:rsidR="00E6335C">
        <w:rPr>
          <w:rFonts w:eastAsia="Times New Roman"/>
          <w:bCs/>
          <w:sz w:val="24"/>
          <w:szCs w:val="24"/>
          <w:lang w:eastAsia="pl-PL"/>
        </w:rPr>
        <w:br/>
        <w:t>w zakresie prawidłowego odżywiania.</w:t>
      </w:r>
      <w:r w:rsidR="00E6335C">
        <w:t xml:space="preserve"> Najmłodsi </w:t>
      </w:r>
      <w:r w:rsidR="00E6335C" w:rsidRPr="00E6335C">
        <w:rPr>
          <w:rFonts w:eastAsia="Times New Roman"/>
          <w:bCs/>
          <w:sz w:val="24"/>
          <w:szCs w:val="24"/>
          <w:lang w:eastAsia="pl-PL"/>
        </w:rPr>
        <w:t>dowiadują się m.in., dlaczego codzienne spożywanie 5 porcji warzyw, owoców lub soku oraz drugiego śniadania jest tak ważne dla ich rozwoju.</w:t>
      </w:r>
      <w:r w:rsidR="00E6335C">
        <w:rPr>
          <w:rFonts w:eastAsia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24"/>
          <w:szCs w:val="24"/>
          <w:lang w:eastAsia="pl-PL"/>
        </w:rPr>
        <w:t>Po zrealizowaniu</w:t>
      </w:r>
      <w:r w:rsidR="00DB59A1">
        <w:rPr>
          <w:rFonts w:eastAsia="Times New Roman"/>
          <w:bCs/>
          <w:sz w:val="24"/>
          <w:szCs w:val="24"/>
          <w:lang w:eastAsia="pl-PL"/>
        </w:rPr>
        <w:t xml:space="preserve"> całości</w:t>
      </w:r>
      <w:r>
        <w:rPr>
          <w:rFonts w:eastAsia="Times New Roman"/>
          <w:bCs/>
          <w:sz w:val="24"/>
          <w:szCs w:val="24"/>
          <w:lang w:eastAsia="pl-PL"/>
        </w:rPr>
        <w:t xml:space="preserve"> programu placówki biorące udział w akcji otrzymują </w:t>
      </w:r>
    </w:p>
    <w:p w:rsidR="00DB59A1" w:rsidRDefault="005E3C59" w:rsidP="005E3C59">
      <w:pPr>
        <w:autoSpaceDE w:val="0"/>
        <w:autoSpaceDN w:val="0"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pl-PL"/>
        </w:rPr>
      </w:pPr>
      <w:proofErr w:type="gramStart"/>
      <w:r>
        <w:rPr>
          <w:rFonts w:eastAsia="Times New Roman"/>
          <w:bCs/>
          <w:sz w:val="24"/>
          <w:szCs w:val="24"/>
          <w:lang w:eastAsia="pl-PL"/>
        </w:rPr>
        <w:lastRenderedPageBreak/>
        <w:t>certyfikat</w:t>
      </w:r>
      <w:proofErr w:type="gramEnd"/>
      <w:r>
        <w:rPr>
          <w:rFonts w:eastAsia="Times New Roman"/>
          <w:bCs/>
          <w:sz w:val="24"/>
          <w:szCs w:val="24"/>
          <w:lang w:eastAsia="pl-PL"/>
        </w:rPr>
        <w:t xml:space="preserve"> potwierdzający tytuł „Kubusiowych Przyjaciół Natury”. Tytuł ten jest przyznawany na okres 1 roku.</w:t>
      </w:r>
    </w:p>
    <w:p w:rsidR="00B8690D" w:rsidRPr="00AC454C" w:rsidRDefault="00E41DD5" w:rsidP="00C91471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lang w:eastAsia="pl-PL"/>
        </w:rPr>
      </w:pPr>
      <w:r w:rsidRPr="00AC454C">
        <w:rPr>
          <w:rFonts w:eastAsia="Times New Roman"/>
          <w:bCs/>
          <w:sz w:val="24"/>
          <w:lang w:eastAsia="pl-PL"/>
        </w:rPr>
        <w:t>Więcej informacji o programie, jego regulamin oraz materiały edukacyjne w wersji cyfrowej do bezpłatnego pobrania, można znaleźć na stronie internetowej www.</w:t>
      </w:r>
      <w:proofErr w:type="gramStart"/>
      <w:r w:rsidRPr="00AC454C">
        <w:rPr>
          <w:rFonts w:eastAsia="Times New Roman"/>
          <w:bCs/>
          <w:sz w:val="24"/>
          <w:lang w:eastAsia="pl-PL"/>
        </w:rPr>
        <w:t>przyjacielenatury</w:t>
      </w:r>
      <w:proofErr w:type="gramEnd"/>
      <w:r w:rsidRPr="00AC454C">
        <w:rPr>
          <w:rFonts w:eastAsia="Times New Roman"/>
          <w:bCs/>
          <w:sz w:val="24"/>
          <w:lang w:eastAsia="pl-PL"/>
        </w:rPr>
        <w:t>.</w:t>
      </w:r>
      <w:proofErr w:type="gramStart"/>
      <w:r w:rsidRPr="00AC454C">
        <w:rPr>
          <w:rFonts w:eastAsia="Times New Roman"/>
          <w:bCs/>
          <w:sz w:val="24"/>
          <w:lang w:eastAsia="pl-PL"/>
        </w:rPr>
        <w:t>pl</w:t>
      </w:r>
      <w:proofErr w:type="gramEnd"/>
      <w:r w:rsidRPr="00AC454C">
        <w:rPr>
          <w:rFonts w:eastAsia="Times New Roman"/>
          <w:bCs/>
          <w:sz w:val="24"/>
          <w:lang w:eastAsia="pl-PL"/>
        </w:rPr>
        <w:t>.</w:t>
      </w:r>
    </w:p>
    <w:p w:rsidR="00C91471" w:rsidRPr="00AC454C" w:rsidRDefault="00C91471" w:rsidP="00C91471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lang w:eastAsia="pl-PL"/>
        </w:rPr>
      </w:pPr>
      <w:r w:rsidRPr="00AC454C">
        <w:rPr>
          <w:rFonts w:eastAsia="Times New Roman"/>
          <w:b/>
          <w:bCs/>
          <w:sz w:val="24"/>
          <w:lang w:eastAsia="pl-PL"/>
        </w:rPr>
        <w:t>Kontakt dla mediów:</w:t>
      </w:r>
    </w:p>
    <w:p w:rsidR="00C91471" w:rsidRPr="00AC454C" w:rsidRDefault="00287D52" w:rsidP="00C91471">
      <w:pPr>
        <w:spacing w:after="0"/>
        <w:jc w:val="both"/>
        <w:rPr>
          <w:sz w:val="24"/>
        </w:rPr>
      </w:pPr>
      <w:r w:rsidRPr="00AC454C">
        <w:rPr>
          <w:sz w:val="24"/>
        </w:rPr>
        <w:t xml:space="preserve">Piotr Płaczek </w:t>
      </w:r>
    </w:p>
    <w:p w:rsidR="00C91471" w:rsidRPr="00AC454C" w:rsidRDefault="00C91471" w:rsidP="00C91471">
      <w:pPr>
        <w:spacing w:after="0"/>
        <w:jc w:val="both"/>
        <w:rPr>
          <w:rFonts w:eastAsia="Times New Roman"/>
          <w:bCs/>
          <w:sz w:val="24"/>
          <w:lang w:eastAsia="pl-PL"/>
        </w:rPr>
      </w:pPr>
      <w:r w:rsidRPr="00AC454C">
        <w:rPr>
          <w:rFonts w:eastAsia="Times New Roman"/>
          <w:bCs/>
          <w:sz w:val="24"/>
          <w:lang w:eastAsia="pl-PL"/>
        </w:rPr>
        <w:t>e-mail</w:t>
      </w:r>
      <w:proofErr w:type="gramStart"/>
      <w:r w:rsidRPr="00AC454C">
        <w:rPr>
          <w:rFonts w:eastAsia="Times New Roman"/>
          <w:bCs/>
          <w:sz w:val="24"/>
          <w:lang w:eastAsia="pl-PL"/>
        </w:rPr>
        <w:t xml:space="preserve">:  </w:t>
      </w:r>
      <w:hyperlink r:id="rId8" w:history="1">
        <w:proofErr w:type="gramEnd"/>
        <w:r w:rsidR="00287D52" w:rsidRPr="00AC454C">
          <w:rPr>
            <w:rStyle w:val="Hipercze"/>
            <w:rFonts w:eastAsia="Times New Roman"/>
            <w:sz w:val="24"/>
            <w:lang w:eastAsia="pl-PL"/>
          </w:rPr>
          <w:t>p.placzek@synertime.pl</w:t>
        </w:r>
      </w:hyperlink>
    </w:p>
    <w:p w:rsidR="00C91471" w:rsidRPr="00AC454C" w:rsidRDefault="00C91471" w:rsidP="00C91471">
      <w:pPr>
        <w:spacing w:after="0"/>
        <w:jc w:val="both"/>
        <w:rPr>
          <w:rFonts w:eastAsia="Times New Roman"/>
          <w:bCs/>
          <w:sz w:val="24"/>
          <w:lang w:eastAsia="pl-PL"/>
        </w:rPr>
      </w:pPr>
      <w:proofErr w:type="gramStart"/>
      <w:r w:rsidRPr="00AC454C">
        <w:rPr>
          <w:rFonts w:eastAsia="Times New Roman"/>
          <w:bCs/>
          <w:sz w:val="24"/>
          <w:lang w:eastAsia="pl-PL"/>
        </w:rPr>
        <w:t>tel</w:t>
      </w:r>
      <w:proofErr w:type="gramEnd"/>
      <w:r w:rsidRPr="00AC454C">
        <w:rPr>
          <w:rFonts w:eastAsia="Times New Roman"/>
          <w:bCs/>
          <w:sz w:val="24"/>
          <w:lang w:eastAsia="pl-PL"/>
        </w:rPr>
        <w:t>.: </w:t>
      </w:r>
      <w:r w:rsidR="00287D52" w:rsidRPr="00AC454C">
        <w:rPr>
          <w:sz w:val="24"/>
        </w:rPr>
        <w:t>604</w:t>
      </w:r>
      <w:r w:rsidRPr="00AC454C">
        <w:rPr>
          <w:sz w:val="24"/>
        </w:rPr>
        <w:t>-</w:t>
      </w:r>
      <w:r w:rsidR="00287D52" w:rsidRPr="00AC454C">
        <w:rPr>
          <w:sz w:val="24"/>
        </w:rPr>
        <w:t>292</w:t>
      </w:r>
      <w:r w:rsidRPr="00AC454C">
        <w:rPr>
          <w:sz w:val="24"/>
        </w:rPr>
        <w:t>-</w:t>
      </w:r>
      <w:r w:rsidR="00287D52" w:rsidRPr="00AC454C">
        <w:rPr>
          <w:sz w:val="24"/>
        </w:rPr>
        <w:t>511</w:t>
      </w:r>
      <w:r w:rsidRPr="00AC454C">
        <w:rPr>
          <w:sz w:val="24"/>
        </w:rPr>
        <w:t> </w:t>
      </w:r>
      <w:r w:rsidRPr="00AC454C">
        <w:rPr>
          <w:sz w:val="24"/>
        </w:rPr>
        <w:br/>
        <w:t>(48-22) 544-05-11</w:t>
      </w:r>
    </w:p>
    <w:p w:rsidR="00C91471" w:rsidRPr="00AC454C" w:rsidRDefault="00C91471" w:rsidP="00C91471">
      <w:pPr>
        <w:spacing w:after="0"/>
        <w:jc w:val="both"/>
        <w:rPr>
          <w:rFonts w:eastAsia="Times New Roman"/>
          <w:bCs/>
          <w:sz w:val="24"/>
          <w:lang w:eastAsia="pl-PL"/>
        </w:rPr>
      </w:pPr>
    </w:p>
    <w:p w:rsidR="00C91471" w:rsidRPr="00AC454C" w:rsidRDefault="00C91471" w:rsidP="00C91471">
      <w:pPr>
        <w:spacing w:after="0"/>
        <w:jc w:val="both"/>
        <w:rPr>
          <w:rFonts w:eastAsia="Times New Roman"/>
          <w:bCs/>
          <w:sz w:val="24"/>
          <w:lang w:eastAsia="pl-PL"/>
        </w:rPr>
      </w:pPr>
      <w:r w:rsidRPr="00AC454C">
        <w:rPr>
          <w:rFonts w:eastAsia="Times New Roman"/>
          <w:bCs/>
          <w:sz w:val="24"/>
          <w:lang w:eastAsia="pl-PL"/>
        </w:rPr>
        <w:t>Dorota Liszka</w:t>
      </w:r>
    </w:p>
    <w:p w:rsidR="00C91471" w:rsidRPr="00AC454C" w:rsidRDefault="00C91471" w:rsidP="00C91471">
      <w:pPr>
        <w:spacing w:after="0"/>
        <w:jc w:val="both"/>
        <w:rPr>
          <w:rFonts w:eastAsia="Times New Roman"/>
          <w:bCs/>
          <w:sz w:val="24"/>
          <w:lang w:eastAsia="pl-PL"/>
        </w:rPr>
      </w:pPr>
      <w:r w:rsidRPr="00AC454C">
        <w:rPr>
          <w:rFonts w:eastAsia="Times New Roman"/>
          <w:bCs/>
          <w:sz w:val="24"/>
          <w:lang w:eastAsia="pl-PL"/>
        </w:rPr>
        <w:t>Manager ds. Komunikacji Korporacyjnej</w:t>
      </w:r>
    </w:p>
    <w:p w:rsidR="00C91471" w:rsidRPr="00AC454C" w:rsidRDefault="0032755A" w:rsidP="00C91471">
      <w:pPr>
        <w:spacing w:after="0"/>
        <w:jc w:val="both"/>
        <w:rPr>
          <w:rFonts w:eastAsia="Times New Roman"/>
          <w:bCs/>
          <w:sz w:val="24"/>
          <w:lang w:eastAsia="pl-PL"/>
        </w:rPr>
      </w:pPr>
      <w:hyperlink r:id="rId9" w:history="1">
        <w:r w:rsidR="00C91471" w:rsidRPr="00AC454C">
          <w:rPr>
            <w:rFonts w:eastAsia="Times New Roman"/>
            <w:bCs/>
            <w:sz w:val="24"/>
            <w:lang w:eastAsia="pl-PL"/>
          </w:rPr>
          <w:t>d.liszka@maspex.com</w:t>
        </w:r>
      </w:hyperlink>
    </w:p>
    <w:p w:rsidR="00C91471" w:rsidRPr="00AC454C" w:rsidRDefault="00C91471" w:rsidP="00C91471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lang w:eastAsia="pl-PL"/>
        </w:rPr>
      </w:pPr>
      <w:r w:rsidRPr="00AC454C">
        <w:rPr>
          <w:rFonts w:eastAsia="Times New Roman"/>
          <w:b/>
          <w:bCs/>
          <w:sz w:val="24"/>
          <w:lang w:eastAsia="pl-PL"/>
        </w:rPr>
        <w:t xml:space="preserve">Kontakt do organizatora: </w:t>
      </w:r>
    </w:p>
    <w:p w:rsidR="00C91471" w:rsidRPr="00AC454C" w:rsidRDefault="00C91471" w:rsidP="00C91471">
      <w:pPr>
        <w:pStyle w:val="Bezodstpw"/>
        <w:jc w:val="both"/>
        <w:rPr>
          <w:noProof/>
          <w:sz w:val="24"/>
          <w:szCs w:val="24"/>
        </w:rPr>
      </w:pPr>
      <w:r w:rsidRPr="00AC454C">
        <w:rPr>
          <w:noProof/>
          <w:sz w:val="24"/>
          <w:szCs w:val="24"/>
        </w:rPr>
        <w:t>Magdalena Dąbrowska</w:t>
      </w:r>
    </w:p>
    <w:p w:rsidR="00C91471" w:rsidRPr="00AC454C" w:rsidRDefault="00C91471" w:rsidP="00C91471">
      <w:pPr>
        <w:pStyle w:val="Bezodstpw"/>
        <w:rPr>
          <w:noProof/>
          <w:sz w:val="28"/>
          <w:szCs w:val="24"/>
        </w:rPr>
      </w:pPr>
      <w:r w:rsidRPr="00AC454C">
        <w:rPr>
          <w:noProof/>
          <w:sz w:val="24"/>
        </w:rPr>
        <w:t xml:space="preserve">tel. </w:t>
      </w:r>
      <w:r w:rsidRPr="00AC454C">
        <w:rPr>
          <w:sz w:val="24"/>
        </w:rPr>
        <w:t>+48/</w:t>
      </w:r>
      <w:r w:rsidRPr="00AC454C">
        <w:rPr>
          <w:rFonts w:ascii="Verdana" w:hAnsi="Verdana"/>
          <w:color w:val="7F7F7F"/>
          <w:sz w:val="24"/>
        </w:rPr>
        <w:t xml:space="preserve"> </w:t>
      </w:r>
      <w:hyperlink r:id="rId10" w:tgtFrame="_blank" w:history="1">
        <w:r w:rsidRPr="00AC454C">
          <w:rPr>
            <w:sz w:val="24"/>
          </w:rPr>
          <w:t>33 870 84 64</w:t>
        </w:r>
      </w:hyperlink>
      <w:r w:rsidRPr="00AC454C">
        <w:rPr>
          <w:noProof/>
          <w:sz w:val="28"/>
          <w:szCs w:val="24"/>
        </w:rPr>
        <w:br/>
      </w:r>
      <w:r w:rsidRPr="00AC454C">
        <w:rPr>
          <w:noProof/>
          <w:sz w:val="24"/>
        </w:rPr>
        <w:t xml:space="preserve">e-mail: </w:t>
      </w:r>
      <w:hyperlink r:id="rId11" w:history="1">
        <w:r w:rsidRPr="00AC454C">
          <w:rPr>
            <w:rStyle w:val="Hipercze"/>
            <w:rFonts w:eastAsia="Times New Roman"/>
            <w:noProof/>
            <w:sz w:val="24"/>
          </w:rPr>
          <w:t>m.dabrowska@maspex.com</w:t>
        </w:r>
      </w:hyperlink>
    </w:p>
    <w:p w:rsidR="00C91471" w:rsidRPr="00623B53" w:rsidRDefault="00C91471" w:rsidP="00C91471">
      <w:pPr>
        <w:pBdr>
          <w:bottom w:val="dotted" w:sz="24" w:space="1" w:color="auto"/>
        </w:pBdr>
        <w:spacing w:before="100" w:beforeAutospacing="1" w:after="100" w:afterAutospacing="1"/>
        <w:jc w:val="both"/>
        <w:rPr>
          <w:rFonts w:eastAsia="Times New Roman"/>
          <w:bCs/>
          <w:lang w:eastAsia="pl-PL"/>
        </w:rPr>
      </w:pPr>
    </w:p>
    <w:p w:rsidR="00A943F2" w:rsidRDefault="009C6F85" w:rsidP="00A943F2">
      <w:pPr>
        <w:tabs>
          <w:tab w:val="center" w:pos="4704"/>
          <w:tab w:val="right" w:pos="9408"/>
        </w:tabs>
        <w:spacing w:after="120"/>
        <w:jc w:val="both"/>
      </w:pPr>
      <w:r w:rsidRPr="00623B53">
        <w:rPr>
          <w:sz w:val="20"/>
          <w:szCs w:val="20"/>
        </w:rPr>
        <w:t>Program „</w:t>
      </w:r>
      <w:r>
        <w:rPr>
          <w:sz w:val="20"/>
          <w:szCs w:val="20"/>
        </w:rPr>
        <w:t>Kubusiowi Przyjaciele Natury</w:t>
      </w:r>
      <w:r w:rsidRPr="00623B53">
        <w:rPr>
          <w:sz w:val="20"/>
          <w:szCs w:val="20"/>
        </w:rPr>
        <w:t>” organizowany jest prze</w:t>
      </w:r>
      <w:r>
        <w:rPr>
          <w:sz w:val="20"/>
          <w:szCs w:val="20"/>
        </w:rPr>
        <w:t xml:space="preserve">z markę Kubuś (firma Tymbark). </w:t>
      </w:r>
      <w:r w:rsidR="00A943F2">
        <w:rPr>
          <w:sz w:val="20"/>
          <w:szCs w:val="20"/>
        </w:rPr>
        <w:t xml:space="preserve">Jego celem </w:t>
      </w:r>
      <w:r w:rsidR="00A943F2" w:rsidRPr="00623B53">
        <w:rPr>
          <w:sz w:val="20"/>
          <w:szCs w:val="20"/>
        </w:rPr>
        <w:t>jest</w:t>
      </w:r>
      <w:r w:rsidR="00A943F2">
        <w:rPr>
          <w:sz w:val="20"/>
          <w:szCs w:val="20"/>
        </w:rPr>
        <w:t xml:space="preserve"> </w:t>
      </w:r>
      <w:r w:rsidR="00A943F2" w:rsidRPr="00AD50FA">
        <w:rPr>
          <w:sz w:val="20"/>
          <w:szCs w:val="20"/>
        </w:rPr>
        <w:t>zachęcanie dzieci do dbania o środowisko naturalne.</w:t>
      </w:r>
      <w:r w:rsidR="00A943F2">
        <w:rPr>
          <w:sz w:val="20"/>
          <w:szCs w:val="20"/>
        </w:rPr>
        <w:t xml:space="preserve"> Każde przedszkole</w:t>
      </w:r>
      <w:r w:rsidR="00A943F2" w:rsidRPr="00623B53">
        <w:rPr>
          <w:sz w:val="20"/>
          <w:szCs w:val="20"/>
        </w:rPr>
        <w:t>, któr</w:t>
      </w:r>
      <w:r w:rsidR="00A943F2">
        <w:rPr>
          <w:sz w:val="20"/>
          <w:szCs w:val="20"/>
        </w:rPr>
        <w:t>e</w:t>
      </w:r>
      <w:r w:rsidR="00A943F2" w:rsidRPr="00623B53">
        <w:rPr>
          <w:sz w:val="20"/>
          <w:szCs w:val="20"/>
        </w:rPr>
        <w:t xml:space="preserve"> zgłosi</w:t>
      </w:r>
      <w:r w:rsidR="00831D46">
        <w:rPr>
          <w:sz w:val="20"/>
          <w:szCs w:val="20"/>
        </w:rPr>
        <w:t>ło</w:t>
      </w:r>
      <w:r w:rsidR="00A943F2" w:rsidRPr="00623B53">
        <w:rPr>
          <w:sz w:val="20"/>
          <w:szCs w:val="20"/>
        </w:rPr>
        <w:t xml:space="preserve"> się do</w:t>
      </w:r>
      <w:r w:rsidR="00A943F2">
        <w:rPr>
          <w:sz w:val="20"/>
          <w:szCs w:val="20"/>
        </w:rPr>
        <w:t xml:space="preserve"> akcji</w:t>
      </w:r>
      <w:r w:rsidR="00A943F2" w:rsidRPr="00623B53">
        <w:rPr>
          <w:sz w:val="20"/>
          <w:szCs w:val="20"/>
        </w:rPr>
        <w:t xml:space="preserve"> otrzyma</w:t>
      </w:r>
      <w:r w:rsidR="00831D46">
        <w:rPr>
          <w:sz w:val="20"/>
          <w:szCs w:val="20"/>
        </w:rPr>
        <w:t>ło</w:t>
      </w:r>
      <w:r w:rsidR="00A943F2" w:rsidRPr="00623B53">
        <w:rPr>
          <w:sz w:val="20"/>
          <w:szCs w:val="20"/>
        </w:rPr>
        <w:t xml:space="preserve"> bezpłatne materiały edukacyjne, p</w:t>
      </w:r>
      <w:r w:rsidR="00A943F2">
        <w:rPr>
          <w:sz w:val="20"/>
          <w:szCs w:val="20"/>
        </w:rPr>
        <w:t xml:space="preserve">omocne w przeprowadzaniu zajęć. </w:t>
      </w:r>
      <w:r w:rsidR="00A943F2" w:rsidRPr="00623B53">
        <w:rPr>
          <w:sz w:val="20"/>
          <w:szCs w:val="20"/>
        </w:rPr>
        <w:t xml:space="preserve">Po zrealizowaniu programu </w:t>
      </w:r>
      <w:r w:rsidR="00A943F2">
        <w:rPr>
          <w:sz w:val="20"/>
          <w:szCs w:val="20"/>
        </w:rPr>
        <w:t>przedszkole</w:t>
      </w:r>
      <w:r w:rsidR="00A943F2" w:rsidRPr="00623B53">
        <w:rPr>
          <w:sz w:val="20"/>
          <w:szCs w:val="20"/>
        </w:rPr>
        <w:t xml:space="preserve"> nabywa</w:t>
      </w:r>
      <w:r w:rsidR="00A943F2">
        <w:rPr>
          <w:sz w:val="20"/>
          <w:szCs w:val="20"/>
        </w:rPr>
        <w:t xml:space="preserve"> na rok</w:t>
      </w:r>
      <w:r w:rsidR="00A943F2" w:rsidRPr="00623B53">
        <w:rPr>
          <w:sz w:val="20"/>
          <w:szCs w:val="20"/>
        </w:rPr>
        <w:t xml:space="preserve"> prawo posługiwania się Certyfikatem „</w:t>
      </w:r>
      <w:r w:rsidR="00A943F2">
        <w:rPr>
          <w:sz w:val="20"/>
          <w:szCs w:val="20"/>
        </w:rPr>
        <w:t>Kubusiowych Przyjaciół Natury”</w:t>
      </w:r>
      <w:r w:rsidR="00767677">
        <w:rPr>
          <w:sz w:val="20"/>
          <w:szCs w:val="20"/>
        </w:rPr>
        <w:t>.</w:t>
      </w:r>
    </w:p>
    <w:p w:rsidR="00DD453C" w:rsidRDefault="0032755A"/>
    <w:sectPr w:rsidR="00DD453C" w:rsidSect="001A1DC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5A" w:rsidRDefault="0032755A" w:rsidP="00C91471">
      <w:pPr>
        <w:spacing w:after="0" w:line="240" w:lineRule="auto"/>
      </w:pPr>
      <w:r>
        <w:separator/>
      </w:r>
    </w:p>
  </w:endnote>
  <w:endnote w:type="continuationSeparator" w:id="0">
    <w:p w:rsidR="0032755A" w:rsidRDefault="0032755A" w:rsidP="00C9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5A" w:rsidRDefault="0032755A" w:rsidP="00C91471">
      <w:pPr>
        <w:spacing w:after="0" w:line="240" w:lineRule="auto"/>
      </w:pPr>
      <w:r>
        <w:separator/>
      </w:r>
    </w:p>
  </w:footnote>
  <w:footnote w:type="continuationSeparator" w:id="0">
    <w:p w:rsidR="0032755A" w:rsidRDefault="0032755A" w:rsidP="00C9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52" w:rsidRDefault="00C914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-823595</wp:posOffset>
          </wp:positionH>
          <wp:positionV relativeFrom="margin">
            <wp:posOffset>-795020</wp:posOffset>
          </wp:positionV>
          <wp:extent cx="866140" cy="657225"/>
          <wp:effectExtent l="19050" t="0" r="0" b="0"/>
          <wp:wrapSquare wrapText="bothSides"/>
          <wp:docPr id="7" name="Obraz 1" descr="logoKPN-13844654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PN-1384465432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4348"/>
                  <a:stretch>
                    <a:fillRect/>
                  </a:stretch>
                </pic:blipFill>
                <pic:spPr>
                  <a:xfrm>
                    <a:off x="0" y="0"/>
                    <a:ext cx="8661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8E2"/>
    <w:multiLevelType w:val="hybridMultilevel"/>
    <w:tmpl w:val="0A54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1EF4"/>
    <w:multiLevelType w:val="hybridMultilevel"/>
    <w:tmpl w:val="ECF8A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71"/>
    <w:rsid w:val="00005F11"/>
    <w:rsid w:val="000226C9"/>
    <w:rsid w:val="00024EC9"/>
    <w:rsid w:val="000628DC"/>
    <w:rsid w:val="000845CC"/>
    <w:rsid w:val="00086B04"/>
    <w:rsid w:val="00092B11"/>
    <w:rsid w:val="000B7199"/>
    <w:rsid w:val="000D1F12"/>
    <w:rsid w:val="000E471F"/>
    <w:rsid w:val="000F796C"/>
    <w:rsid w:val="00107610"/>
    <w:rsid w:val="00111F0C"/>
    <w:rsid w:val="001130EC"/>
    <w:rsid w:val="0012028A"/>
    <w:rsid w:val="001632CF"/>
    <w:rsid w:val="001D32A0"/>
    <w:rsid w:val="00204C38"/>
    <w:rsid w:val="00272C1C"/>
    <w:rsid w:val="00286D05"/>
    <w:rsid w:val="00287D52"/>
    <w:rsid w:val="002A5686"/>
    <w:rsid w:val="003039CA"/>
    <w:rsid w:val="00313DFD"/>
    <w:rsid w:val="00323E86"/>
    <w:rsid w:val="0032755A"/>
    <w:rsid w:val="00383266"/>
    <w:rsid w:val="00385C32"/>
    <w:rsid w:val="003B4636"/>
    <w:rsid w:val="003E4064"/>
    <w:rsid w:val="003F4DD7"/>
    <w:rsid w:val="0041289B"/>
    <w:rsid w:val="00416E68"/>
    <w:rsid w:val="00456B55"/>
    <w:rsid w:val="004A5182"/>
    <w:rsid w:val="004A6619"/>
    <w:rsid w:val="004D69EC"/>
    <w:rsid w:val="004E253D"/>
    <w:rsid w:val="00543A7C"/>
    <w:rsid w:val="005514AD"/>
    <w:rsid w:val="00570DF3"/>
    <w:rsid w:val="005E3C59"/>
    <w:rsid w:val="005F6C42"/>
    <w:rsid w:val="0064315D"/>
    <w:rsid w:val="0066476A"/>
    <w:rsid w:val="0066590D"/>
    <w:rsid w:val="00693718"/>
    <w:rsid w:val="006A3829"/>
    <w:rsid w:val="006A4504"/>
    <w:rsid w:val="00767677"/>
    <w:rsid w:val="00787181"/>
    <w:rsid w:val="007A3BD2"/>
    <w:rsid w:val="007C60FE"/>
    <w:rsid w:val="008054C3"/>
    <w:rsid w:val="00831D46"/>
    <w:rsid w:val="00846493"/>
    <w:rsid w:val="00854F0A"/>
    <w:rsid w:val="00861600"/>
    <w:rsid w:val="00873E3D"/>
    <w:rsid w:val="008D79F5"/>
    <w:rsid w:val="00931E5A"/>
    <w:rsid w:val="009519E7"/>
    <w:rsid w:val="009569A4"/>
    <w:rsid w:val="00983087"/>
    <w:rsid w:val="00990055"/>
    <w:rsid w:val="009940AC"/>
    <w:rsid w:val="009A22E4"/>
    <w:rsid w:val="009B4DD2"/>
    <w:rsid w:val="009C6F85"/>
    <w:rsid w:val="009D387D"/>
    <w:rsid w:val="009E7FB8"/>
    <w:rsid w:val="00A047AF"/>
    <w:rsid w:val="00A3015C"/>
    <w:rsid w:val="00A34ADD"/>
    <w:rsid w:val="00A477C9"/>
    <w:rsid w:val="00A60607"/>
    <w:rsid w:val="00A749BD"/>
    <w:rsid w:val="00A943F2"/>
    <w:rsid w:val="00A957EE"/>
    <w:rsid w:val="00AC454C"/>
    <w:rsid w:val="00AE3550"/>
    <w:rsid w:val="00B71726"/>
    <w:rsid w:val="00B8690D"/>
    <w:rsid w:val="00B94539"/>
    <w:rsid w:val="00BA16AE"/>
    <w:rsid w:val="00BA7A9D"/>
    <w:rsid w:val="00BC3349"/>
    <w:rsid w:val="00BE1402"/>
    <w:rsid w:val="00BF0A68"/>
    <w:rsid w:val="00BF2675"/>
    <w:rsid w:val="00C12B31"/>
    <w:rsid w:val="00C8605F"/>
    <w:rsid w:val="00C91471"/>
    <w:rsid w:val="00CA12C7"/>
    <w:rsid w:val="00CE3566"/>
    <w:rsid w:val="00D07BDC"/>
    <w:rsid w:val="00D12605"/>
    <w:rsid w:val="00D341B0"/>
    <w:rsid w:val="00D3733A"/>
    <w:rsid w:val="00D450D2"/>
    <w:rsid w:val="00D51131"/>
    <w:rsid w:val="00D60408"/>
    <w:rsid w:val="00D61DA1"/>
    <w:rsid w:val="00D65663"/>
    <w:rsid w:val="00D9019D"/>
    <w:rsid w:val="00DA1CA1"/>
    <w:rsid w:val="00DB59A1"/>
    <w:rsid w:val="00E00964"/>
    <w:rsid w:val="00E22997"/>
    <w:rsid w:val="00E26CC7"/>
    <w:rsid w:val="00E41DD5"/>
    <w:rsid w:val="00E42D7A"/>
    <w:rsid w:val="00E6335C"/>
    <w:rsid w:val="00E7628F"/>
    <w:rsid w:val="00EA3C88"/>
    <w:rsid w:val="00F4450A"/>
    <w:rsid w:val="00F55A41"/>
    <w:rsid w:val="00F6649B"/>
    <w:rsid w:val="00FB1D6D"/>
    <w:rsid w:val="00FB3241"/>
    <w:rsid w:val="00FC7A9A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471"/>
    <w:pPr>
      <w:ind w:left="720"/>
      <w:contextualSpacing/>
    </w:pPr>
  </w:style>
  <w:style w:type="character" w:styleId="Hipercze">
    <w:name w:val="Hyperlink"/>
    <w:uiPriority w:val="99"/>
    <w:unhideWhenUsed/>
    <w:rsid w:val="00C91471"/>
    <w:rPr>
      <w:color w:val="0000FF"/>
      <w:u w:val="single"/>
    </w:rPr>
  </w:style>
  <w:style w:type="paragraph" w:styleId="Bezodstpw">
    <w:name w:val="No Spacing"/>
    <w:uiPriority w:val="1"/>
    <w:qFormat/>
    <w:rsid w:val="00C9147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91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4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1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47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47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47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4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471"/>
    <w:pPr>
      <w:ind w:left="720"/>
      <w:contextualSpacing/>
    </w:pPr>
  </w:style>
  <w:style w:type="character" w:styleId="Hipercze">
    <w:name w:val="Hyperlink"/>
    <w:uiPriority w:val="99"/>
    <w:unhideWhenUsed/>
    <w:rsid w:val="00C91471"/>
    <w:rPr>
      <w:color w:val="0000FF"/>
      <w:u w:val="single"/>
    </w:rPr>
  </w:style>
  <w:style w:type="paragraph" w:styleId="Bezodstpw">
    <w:name w:val="No Spacing"/>
    <w:uiPriority w:val="1"/>
    <w:qFormat/>
    <w:rsid w:val="00C9147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91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4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1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47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47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47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4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laczek@synertim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dabrowska@maspe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%2B48%2033%20870%2084%20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liszka@maspe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Admin</cp:lastModifiedBy>
  <cp:revision>2</cp:revision>
  <cp:lastPrinted>2015-01-29T15:11:00Z</cp:lastPrinted>
  <dcterms:created xsi:type="dcterms:W3CDTF">2015-02-10T14:12:00Z</dcterms:created>
  <dcterms:modified xsi:type="dcterms:W3CDTF">2015-02-10T14:12:00Z</dcterms:modified>
</cp:coreProperties>
</file>