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1" w:type="dxa"/>
        <w:tblCellMar>
          <w:left w:w="70" w:type="dxa"/>
          <w:right w:w="70" w:type="dxa"/>
        </w:tblCellMar>
        <w:tblLook w:val="04A0" w:firstRow="1" w:lastRow="0" w:firstColumn="1" w:lastColumn="0" w:noHBand="0" w:noVBand="1"/>
      </w:tblPr>
      <w:tblGrid>
        <w:gridCol w:w="1741"/>
        <w:gridCol w:w="7530"/>
      </w:tblGrid>
      <w:tr w:rsidR="000A66C8" w:rsidTr="00CE58BC">
        <w:trPr>
          <w:trHeight w:val="350"/>
        </w:trPr>
        <w:tc>
          <w:tcPr>
            <w:tcW w:w="1741" w:type="dxa"/>
            <w:hideMark/>
          </w:tcPr>
          <w:p w:rsidR="000A66C8" w:rsidRDefault="000A66C8" w:rsidP="00CE58BC">
            <w:pPr>
              <w:spacing w:after="0" w:line="240" w:lineRule="auto"/>
              <w:rPr>
                <w:rFonts w:ascii="Times New Roman" w:eastAsia="Times New Roman" w:hAnsi="Times New Roman" w:cs="Times New Roman"/>
                <w:sz w:val="24"/>
                <w:szCs w:val="24"/>
                <w:lang w:eastAsia="pl-PL"/>
              </w:rPr>
            </w:pPr>
            <w:r>
              <w:rPr>
                <w:rFonts w:ascii="Georgia" w:eastAsia="Times New Roman" w:hAnsi="Georgia" w:cs="Times New Roman"/>
                <w:noProof/>
                <w:sz w:val="24"/>
                <w:szCs w:val="24"/>
                <w:lang w:eastAsia="pl-PL"/>
              </w:rPr>
              <w:drawing>
                <wp:inline distT="0" distB="0" distL="0" distR="0" wp14:anchorId="583E640A" wp14:editId="6C90C0A7">
                  <wp:extent cx="1005840" cy="730910"/>
                  <wp:effectExtent l="0" t="0" r="381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730910"/>
                          </a:xfrm>
                          <a:prstGeom prst="rect">
                            <a:avLst/>
                          </a:prstGeom>
                          <a:noFill/>
                          <a:ln>
                            <a:noFill/>
                          </a:ln>
                        </pic:spPr>
                      </pic:pic>
                    </a:graphicData>
                  </a:graphic>
                </wp:inline>
              </w:drawing>
            </w:r>
          </w:p>
        </w:tc>
        <w:tc>
          <w:tcPr>
            <w:tcW w:w="7530" w:type="dxa"/>
            <w:hideMark/>
          </w:tcPr>
          <w:p w:rsidR="000A66C8" w:rsidRPr="0000068F" w:rsidRDefault="000A66C8" w:rsidP="00CE58BC">
            <w:pPr>
              <w:keepNext/>
              <w:spacing w:after="0" w:line="240" w:lineRule="auto"/>
              <w:jc w:val="center"/>
              <w:outlineLvl w:val="0"/>
              <w:rPr>
                <w:rFonts w:ascii="Georgia" w:eastAsia="Times New Roman" w:hAnsi="Georgia" w:cs="Times New Roman"/>
                <w:b/>
                <w:bCs/>
                <w:kern w:val="32"/>
                <w:sz w:val="24"/>
                <w:szCs w:val="32"/>
                <w:lang w:eastAsia="pl-PL"/>
              </w:rPr>
            </w:pPr>
            <w:r w:rsidRPr="0000068F">
              <w:rPr>
                <w:rFonts w:ascii="Georgia" w:eastAsia="Times New Roman" w:hAnsi="Georgia" w:cs="Times New Roman"/>
                <w:b/>
                <w:bCs/>
                <w:kern w:val="32"/>
                <w:sz w:val="24"/>
                <w:szCs w:val="32"/>
                <w:lang w:eastAsia="pl-PL"/>
              </w:rPr>
              <w:t>Urząd Gminy Pierzchnica</w:t>
            </w:r>
          </w:p>
          <w:p w:rsidR="000A66C8" w:rsidRPr="0000068F" w:rsidRDefault="000A66C8" w:rsidP="00CE58BC">
            <w:pPr>
              <w:spacing w:after="0" w:line="240" w:lineRule="auto"/>
              <w:jc w:val="center"/>
              <w:rPr>
                <w:rFonts w:ascii="Georgia" w:eastAsia="Times New Roman" w:hAnsi="Georgia" w:cs="Times New Roman"/>
                <w:szCs w:val="24"/>
                <w:lang w:eastAsia="pl-PL"/>
              </w:rPr>
            </w:pPr>
            <w:r w:rsidRPr="0000068F">
              <w:rPr>
                <w:rFonts w:ascii="Georgia" w:eastAsia="Times New Roman" w:hAnsi="Georgia" w:cs="Times New Roman"/>
                <w:szCs w:val="24"/>
                <w:lang w:eastAsia="pl-PL"/>
              </w:rPr>
              <w:t xml:space="preserve">ul. </w:t>
            </w:r>
            <w:r w:rsidR="00792C4C">
              <w:rPr>
                <w:rFonts w:ascii="Georgia" w:eastAsia="Times New Roman" w:hAnsi="Georgia" w:cs="Times New Roman"/>
                <w:szCs w:val="24"/>
                <w:lang w:eastAsia="pl-PL"/>
              </w:rPr>
              <w:t>Urzędnicza</w:t>
            </w:r>
            <w:r w:rsidRPr="0000068F">
              <w:rPr>
                <w:rFonts w:ascii="Georgia" w:eastAsia="Times New Roman" w:hAnsi="Georgia" w:cs="Times New Roman"/>
                <w:szCs w:val="24"/>
                <w:lang w:eastAsia="pl-PL"/>
              </w:rPr>
              <w:t xml:space="preserve"> 6</w:t>
            </w:r>
          </w:p>
          <w:p w:rsidR="000A66C8" w:rsidRPr="0000068F" w:rsidRDefault="000A66C8" w:rsidP="00CE58BC">
            <w:pPr>
              <w:spacing w:after="0" w:line="240" w:lineRule="auto"/>
              <w:jc w:val="center"/>
              <w:rPr>
                <w:rFonts w:ascii="Georgia" w:eastAsia="Times New Roman" w:hAnsi="Georgia" w:cs="Times New Roman"/>
                <w:sz w:val="24"/>
                <w:szCs w:val="24"/>
                <w:lang w:eastAsia="pl-PL"/>
              </w:rPr>
            </w:pPr>
            <w:r w:rsidRPr="0000068F">
              <w:rPr>
                <w:rFonts w:ascii="Georgia" w:eastAsia="Times New Roman" w:hAnsi="Georgia" w:cs="Times New Roman"/>
                <w:szCs w:val="24"/>
                <w:lang w:eastAsia="pl-PL"/>
              </w:rPr>
              <w:t>26-015 Pierzchnica</w:t>
            </w:r>
          </w:p>
          <w:p w:rsidR="000A66C8" w:rsidRPr="0000068F" w:rsidRDefault="000A66C8" w:rsidP="00CE58BC">
            <w:pPr>
              <w:spacing w:after="0" w:line="240" w:lineRule="auto"/>
              <w:jc w:val="center"/>
              <w:rPr>
                <w:rFonts w:ascii="Georgia" w:eastAsia="Times New Roman" w:hAnsi="Georgia" w:cs="Times New Roman"/>
                <w:sz w:val="18"/>
                <w:szCs w:val="24"/>
                <w:lang w:eastAsia="pl-PL"/>
              </w:rPr>
            </w:pPr>
            <w:r w:rsidRPr="0000068F">
              <w:rPr>
                <w:rFonts w:ascii="Georgia" w:eastAsia="Times New Roman" w:hAnsi="Georgia" w:cs="Times New Roman"/>
                <w:sz w:val="18"/>
                <w:szCs w:val="24"/>
                <w:lang w:eastAsia="pl-PL"/>
              </w:rPr>
              <w:t xml:space="preserve">tel. (041) 35 38 046 fax. 35 38 107, </w:t>
            </w:r>
          </w:p>
          <w:p w:rsidR="000A66C8" w:rsidRDefault="000A66C8" w:rsidP="00CE58BC">
            <w:pPr>
              <w:spacing w:after="0" w:line="240" w:lineRule="auto"/>
              <w:jc w:val="center"/>
              <w:rPr>
                <w:rFonts w:ascii="Georgia" w:eastAsia="Times New Roman" w:hAnsi="Georgia" w:cs="Times New Roman"/>
                <w:sz w:val="24"/>
                <w:szCs w:val="24"/>
                <w:lang w:val="de-DE" w:eastAsia="pl-PL"/>
              </w:rPr>
            </w:pPr>
            <w:proofErr w:type="spellStart"/>
            <w:r w:rsidRPr="0000068F">
              <w:rPr>
                <w:rFonts w:ascii="Georgia" w:eastAsia="Times New Roman" w:hAnsi="Georgia" w:cs="Times New Roman"/>
                <w:sz w:val="18"/>
                <w:szCs w:val="24"/>
                <w:lang w:val="de-DE" w:eastAsia="pl-PL"/>
              </w:rPr>
              <w:t>e-mail</w:t>
            </w:r>
            <w:proofErr w:type="spellEnd"/>
            <w:r w:rsidRPr="0000068F">
              <w:rPr>
                <w:rFonts w:ascii="Georgia" w:eastAsia="Times New Roman" w:hAnsi="Georgia" w:cs="Times New Roman"/>
                <w:sz w:val="18"/>
                <w:szCs w:val="24"/>
                <w:lang w:val="de-DE" w:eastAsia="pl-PL"/>
              </w:rPr>
              <w:t xml:space="preserve">: urzad.gminy@pierzchnica.pl </w:t>
            </w:r>
          </w:p>
        </w:tc>
      </w:tr>
    </w:tbl>
    <w:p w:rsidR="000A66C8" w:rsidRDefault="000A66C8" w:rsidP="000A66C8">
      <w:pPr>
        <w:spacing w:after="0" w:line="240" w:lineRule="auto"/>
        <w:rPr>
          <w:rFonts w:ascii="Times New Roman" w:eastAsia="Times New Roman" w:hAnsi="Times New Roman" w:cs="Times New Roman"/>
          <w:b/>
          <w:bCs/>
          <w:sz w:val="28"/>
          <w:szCs w:val="24"/>
          <w:lang w:val="de-DE" w:eastAsia="pl-PL"/>
        </w:rPr>
      </w:pPr>
      <w:r>
        <w:rPr>
          <w:noProof/>
          <w:lang w:eastAsia="pl-PL"/>
        </w:rPr>
        <mc:AlternateContent>
          <mc:Choice Requires="wps">
            <w:drawing>
              <wp:anchor distT="4294967295" distB="4294967295" distL="114300" distR="114300" simplePos="0" relativeHeight="251659264" behindDoc="0" locked="0" layoutInCell="1" allowOverlap="1" wp14:anchorId="083BAB86" wp14:editId="742FFA09">
                <wp:simplePos x="0" y="0"/>
                <wp:positionH relativeFrom="column">
                  <wp:posOffset>0</wp:posOffset>
                </wp:positionH>
                <wp:positionV relativeFrom="paragraph">
                  <wp:posOffset>99694</wp:posOffset>
                </wp:positionV>
                <wp:extent cx="5829300" cy="0"/>
                <wp:effectExtent l="0" t="19050" r="38100" b="3810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702B"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5pt" to="4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" strokeweight="4.5pt">
                <v:stroke linestyle="thinThick"/>
              </v:line>
            </w:pict>
          </mc:Fallback>
        </mc:AlternateContent>
      </w:r>
    </w:p>
    <w:p w:rsidR="000A66C8" w:rsidRPr="00D15B39" w:rsidRDefault="000A66C8" w:rsidP="000A66C8">
      <w:pPr>
        <w:pStyle w:val="Nagwek2"/>
        <w:jc w:val="center"/>
        <w:rPr>
          <w:rFonts w:asciiTheme="minorHAnsi" w:hAnsiTheme="minorHAnsi"/>
        </w:rPr>
      </w:pPr>
      <w:r w:rsidRPr="00D15B39">
        <w:rPr>
          <w:rFonts w:asciiTheme="minorHAnsi" w:hAnsiTheme="minorHAnsi"/>
        </w:rPr>
        <w:t>ANALIZA STANU GOSPODARKI ODPADAMI KOMUNALNY</w:t>
      </w:r>
      <w:r w:rsidR="00792C4C">
        <w:rPr>
          <w:rFonts w:asciiTheme="minorHAnsi" w:hAnsiTheme="minorHAnsi"/>
        </w:rPr>
        <w:t>MI W GMINIE PIERZCHNICA ZA 201</w:t>
      </w:r>
      <w:r w:rsidR="005717C3">
        <w:rPr>
          <w:rFonts w:asciiTheme="minorHAnsi" w:hAnsiTheme="minorHAnsi"/>
        </w:rPr>
        <w:t>8</w:t>
      </w:r>
      <w:r>
        <w:rPr>
          <w:rFonts w:asciiTheme="minorHAnsi" w:hAnsiTheme="minorHAnsi"/>
        </w:rPr>
        <w:t xml:space="preserve"> </w:t>
      </w:r>
      <w:r w:rsidRPr="00D15B39">
        <w:rPr>
          <w:rFonts w:asciiTheme="minorHAnsi" w:hAnsiTheme="minorHAnsi"/>
        </w:rPr>
        <w:t>R.</w:t>
      </w:r>
    </w:p>
    <w:p w:rsidR="000A66C8" w:rsidRPr="00D15B39" w:rsidRDefault="000A66C8" w:rsidP="000A66C8">
      <w:pPr>
        <w:spacing w:line="360" w:lineRule="auto"/>
        <w:jc w:val="both"/>
      </w:pP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Zgodnie z art. 3 ust. 2 pkt 10 ustawy z dnia 13 września 1996r. o utrzymaniu czystości i porządku w gminach (</w:t>
      </w:r>
      <w:proofErr w:type="spellStart"/>
      <w:r w:rsidRPr="002E21AC">
        <w:rPr>
          <w:rFonts w:ascii="Times New Roman" w:hAnsi="Times New Roman" w:cs="Times New Roman"/>
          <w:sz w:val="24"/>
        </w:rPr>
        <w:t>u.p.c.g</w:t>
      </w:r>
      <w:proofErr w:type="spellEnd"/>
      <w:r w:rsidRPr="002E21AC">
        <w:rPr>
          <w:rFonts w:ascii="Times New Roman" w:hAnsi="Times New Roman" w:cs="Times New Roman"/>
          <w:sz w:val="24"/>
        </w:rPr>
        <w:t>.) jednym z zadań Gminy jest dokonanie corocznej analizy stanu gospodarki odpadami komunalnymi, w celu weryfikacji możliwości technicznych i organizacyjnych Gminy w zakresie gospodarowania odpadami komunalnymi.</w:t>
      </w: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Analizę stanu gospodarki odpadami sporządza wójt, burmistrz lub prezydent miasta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w:t>
      </w: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 xml:space="preserve">Zgodnie z art. 9tb. ust.1 ustawy </w:t>
      </w:r>
      <w:proofErr w:type="spellStart"/>
      <w:r w:rsidRPr="002E21AC">
        <w:rPr>
          <w:rFonts w:ascii="Times New Roman" w:hAnsi="Times New Roman" w:cs="Times New Roman"/>
          <w:sz w:val="24"/>
        </w:rPr>
        <w:t>u.p.c.g</w:t>
      </w:r>
      <w:proofErr w:type="spellEnd"/>
      <w:r w:rsidRPr="002E21AC">
        <w:rPr>
          <w:rFonts w:ascii="Times New Roman" w:hAnsi="Times New Roman" w:cs="Times New Roman"/>
          <w:sz w:val="24"/>
        </w:rPr>
        <w:t>. analiza stanu gospodarki odpadami komunalnymi obejmuje w szczególności:</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możliwości przetwarzania zmieszanych odpadów komunalnych, zielonych oraz pozostałości z sortowania i pozostałości z mechaniczno-biologicznego przetwarzania odpadów komunalnych przeznaczonych do składowania;</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potrzeby inwestycyjne związane z gospodarowaniem odpadami komunalnymi;</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koszty poniesione w związku z odbieraniem, odzyskiem, recyklingiem i unieszkodliwianiem odpadów komunalnych;</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liczbę mieszkańców;</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liczbę właścicieli nieruchomości, którzy nie zawarli umowy o której mowa w art.6 ust. 1, w imieniu których gmina powinna podjąć działania, o których mowa w art.6 ust. 6-12;</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ilość odpadów komunalnych wytwarzanych na terenie gminy;</w:t>
      </w:r>
    </w:p>
    <w:p w:rsidR="000A66C8" w:rsidRPr="002E21AC" w:rsidRDefault="000A66C8" w:rsidP="000A66C8">
      <w:pPr>
        <w:pStyle w:val="Akapitzlist"/>
        <w:numPr>
          <w:ilvl w:val="0"/>
          <w:numId w:val="3"/>
        </w:numPr>
        <w:spacing w:line="360" w:lineRule="auto"/>
        <w:jc w:val="both"/>
        <w:rPr>
          <w:rFonts w:ascii="Times New Roman" w:hAnsi="Times New Roman" w:cs="Times New Roman"/>
          <w:sz w:val="24"/>
        </w:rPr>
      </w:pPr>
      <w:r w:rsidRPr="002E21AC">
        <w:rPr>
          <w:rFonts w:ascii="Times New Roman" w:hAnsi="Times New Roman" w:cs="Times New Roman"/>
          <w:sz w:val="24"/>
        </w:rPr>
        <w:t xml:space="preserve">ilość zmieszanych odpadów komunalnych, odpadów zielonych odbieranych z terenu gminy oraz powstających z przetwarzania odpadów komunalnych </w:t>
      </w:r>
      <w:r w:rsidRPr="002E21AC">
        <w:rPr>
          <w:rFonts w:ascii="Times New Roman" w:hAnsi="Times New Roman" w:cs="Times New Roman"/>
          <w:sz w:val="24"/>
        </w:rPr>
        <w:lastRenderedPageBreak/>
        <w:t>pozostałości z sortowania i pozostałości z mechaniczno-biologicznego przetwarzania odpadów komunalnych przeznaczonych do składowania</w:t>
      </w:r>
    </w:p>
    <w:p w:rsidR="000A66C8" w:rsidRPr="004C2F93" w:rsidRDefault="000A66C8" w:rsidP="000A66C8">
      <w:pPr>
        <w:spacing w:line="360" w:lineRule="auto"/>
        <w:jc w:val="both"/>
        <w:rPr>
          <w:rFonts w:ascii="Times New Roman" w:hAnsi="Times New Roman" w:cs="Times New Roman"/>
        </w:rPr>
      </w:pPr>
    </w:p>
    <w:p w:rsidR="000A66C8" w:rsidRPr="009E35CE" w:rsidRDefault="000A66C8" w:rsidP="000A66C8">
      <w:pPr>
        <w:pStyle w:val="Nagwek3"/>
        <w:numPr>
          <w:ilvl w:val="0"/>
          <w:numId w:val="2"/>
        </w:numPr>
        <w:rPr>
          <w:rFonts w:ascii="Times New Roman" w:hAnsi="Times New Roman" w:cs="Times New Roman"/>
          <w:sz w:val="24"/>
          <w:lang w:eastAsia="pl-PL"/>
        </w:rPr>
      </w:pPr>
      <w:r w:rsidRPr="009E35CE">
        <w:rPr>
          <w:rFonts w:ascii="Times New Roman" w:hAnsi="Times New Roman" w:cs="Times New Roman"/>
          <w:sz w:val="24"/>
        </w:rPr>
        <w:t>Zagadnienia ogólne</w:t>
      </w:r>
      <w:r w:rsidRPr="009E35CE">
        <w:rPr>
          <w:rFonts w:ascii="Times New Roman" w:hAnsi="Times New Roman" w:cs="Times New Roman"/>
          <w:sz w:val="24"/>
          <w:lang w:eastAsia="pl-PL"/>
        </w:rPr>
        <w:t>.</w:t>
      </w:r>
    </w:p>
    <w:p w:rsidR="000A66C8" w:rsidRPr="009E35CE" w:rsidRDefault="000A66C8" w:rsidP="000A66C8">
      <w:pPr>
        <w:rPr>
          <w:rFonts w:ascii="Times New Roman" w:hAnsi="Times New Roman" w:cs="Times New Roman"/>
          <w:sz w:val="24"/>
          <w:lang w:eastAsia="pl-PL"/>
        </w:rPr>
      </w:pPr>
    </w:p>
    <w:p w:rsidR="000A66C8" w:rsidRPr="009E35CE" w:rsidRDefault="000A66C8" w:rsidP="000A66C8">
      <w:pPr>
        <w:spacing w:after="0" w:line="360" w:lineRule="auto"/>
        <w:jc w:val="both"/>
        <w:rPr>
          <w:rFonts w:ascii="Times New Roman" w:hAnsi="Times New Roman" w:cs="Times New Roman"/>
          <w:b/>
          <w:sz w:val="24"/>
        </w:rPr>
      </w:pPr>
      <w:r w:rsidRPr="009E35CE">
        <w:rPr>
          <w:rFonts w:ascii="Times New Roman" w:hAnsi="Times New Roman" w:cs="Times New Roman"/>
          <w:b/>
          <w:sz w:val="24"/>
        </w:rPr>
        <w:t>I.1 Akty prawa miejscowego regulujące system gospodarki odpadami komunalnymi na terenie Gminy Pierzchnica</w:t>
      </w:r>
    </w:p>
    <w:p w:rsidR="000A66C8" w:rsidRPr="009E35CE" w:rsidRDefault="000A66C8" w:rsidP="000A66C8">
      <w:pPr>
        <w:spacing w:after="0" w:line="360" w:lineRule="auto"/>
        <w:jc w:val="both"/>
        <w:rPr>
          <w:rFonts w:ascii="Times New Roman" w:hAnsi="Times New Roman" w:cs="Times New Roman"/>
          <w:b/>
          <w:sz w:val="24"/>
        </w:rPr>
      </w:pPr>
    </w:p>
    <w:p w:rsidR="000A66C8" w:rsidRDefault="000A66C8" w:rsidP="000A66C8">
      <w:pPr>
        <w:pStyle w:val="Akapitzlist"/>
        <w:numPr>
          <w:ilvl w:val="0"/>
          <w:numId w:val="4"/>
        </w:numPr>
        <w:spacing w:after="0" w:line="360" w:lineRule="auto"/>
        <w:jc w:val="both"/>
        <w:rPr>
          <w:rFonts w:ascii="Times New Roman" w:hAnsi="Times New Roman" w:cs="Times New Roman"/>
          <w:sz w:val="24"/>
        </w:rPr>
      </w:pPr>
      <w:r w:rsidRPr="009E35CE">
        <w:rPr>
          <w:rFonts w:ascii="Times New Roman" w:hAnsi="Times New Roman" w:cs="Times New Roman"/>
          <w:sz w:val="24"/>
        </w:rPr>
        <w:t>Uchwała nr VI/22/2015 Rady Gminy Pierzchnica z dnia 27 kwietnia 2015 r. o zmianie uchwały w sprawie uchwalenia Regulaminu utrzymania czystości i porządku na terenie gminy Pierzchnica;</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XIV/38/2016 Rady Gminy Pierzch</w:t>
      </w:r>
      <w:r w:rsidR="008439B7">
        <w:rPr>
          <w:rFonts w:ascii="Times New Roman" w:hAnsi="Times New Roman" w:cs="Times New Roman"/>
          <w:sz w:val="24"/>
        </w:rPr>
        <w:t>nica z dnia 13 czerwca 2016 r.</w:t>
      </w:r>
      <w:r w:rsidRPr="002B4BAF">
        <w:rPr>
          <w:rFonts w:ascii="Times New Roman" w:hAnsi="Times New Roman" w:cs="Times New Roman"/>
          <w:sz w:val="24"/>
        </w:rPr>
        <w:t xml:space="preserve"> w sprawie uchwalenia regulaminu utrzymania czystości i porządku na terenie gminy Pierzchnica;</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XXVIII/32/2013 Rady Gminy Pierzchnica z dnia 17 czerwca 2013 r. o zmianie uchwały w sprawie wyboru metody ustalenia opłaty za gospodarowanie odpadami komunalnymi oraz ustalenia stawki takiej opłaty;</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XXIV/58/2012 Rady Gminy Pierzchnica z dnia 28 grudnia 2012 r. w sprawie wyboru metody ustalenia opłaty za gospodarowanie odpadami komunalnymi oraz ustalenia stawki takiej opłaty;</w:t>
      </w:r>
    </w:p>
    <w:p w:rsidR="000A66C8" w:rsidRPr="002B4BAF" w:rsidRDefault="00F7580E" w:rsidP="00F7580E">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w:t>
      </w:r>
      <w:r w:rsidR="000A66C8" w:rsidRPr="002B4BAF">
        <w:rPr>
          <w:rFonts w:ascii="Times New Roman" w:hAnsi="Times New Roman" w:cs="Times New Roman"/>
          <w:sz w:val="24"/>
        </w:rPr>
        <w:t>/40/2016 Rady Gminy Pierzchnica z dnia 13 czerwca 2016 r. w sprawie terminu, częstotliwości i trybu uiszczania opłaty za gospodarowanie odpadami komunalnymi przez właścicieli nieruchomości na terenie Gminy Pierzchnica;</w:t>
      </w:r>
    </w:p>
    <w:p w:rsidR="000A66C8" w:rsidRPr="002B4BAF" w:rsidRDefault="000A66C8"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IV/8/2015 Rady Gminy Pierzchnica z dnia 16 lutego 2015 r. w sprawie zarządzenia poboru opłaty za gospodarowanie odpadami komunalnymi w drodze inkasa oraz wyznaczenia inkasentów i określenia wysokości wynagrodzenia za inkaso;</w:t>
      </w:r>
    </w:p>
    <w:p w:rsidR="00F7580E" w:rsidRPr="002B4BAF" w:rsidRDefault="00F7580E" w:rsidP="00F7580E">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XIV/41/2016 Rady Gminy Pierzchnica z dnia 13 czerwca 2016 r. w sprawie ustalenia wzoru deklaracji o wysokości opłaty za gospodarowanie odpadami komunalnymi składanej przez właścicieli nieruchomości położonych na terenie Gminy Pierzchnica;</w:t>
      </w:r>
    </w:p>
    <w:p w:rsidR="000A66C8" w:rsidRPr="008439B7" w:rsidRDefault="00F7580E" w:rsidP="000A66C8">
      <w:pPr>
        <w:pStyle w:val="Akapitzlist"/>
        <w:numPr>
          <w:ilvl w:val="0"/>
          <w:numId w:val="4"/>
        </w:numPr>
        <w:spacing w:after="0" w:line="360" w:lineRule="auto"/>
        <w:jc w:val="both"/>
        <w:rPr>
          <w:rFonts w:ascii="Times New Roman" w:hAnsi="Times New Roman" w:cs="Times New Roman"/>
          <w:sz w:val="24"/>
        </w:rPr>
      </w:pPr>
      <w:r w:rsidRPr="002B4BAF">
        <w:rPr>
          <w:rFonts w:ascii="Times New Roman" w:hAnsi="Times New Roman" w:cs="Times New Roman"/>
          <w:sz w:val="24"/>
        </w:rPr>
        <w:t>Uchwała Nr XIV/39/2016 Rady Gminy Pierzchnica z dnia 13 czerwca 2016 r. . w sprawie określenia szczegółowego sposobu i zakresu świadczenia usług w zakresie odbierania odpadów komunalnych od właścicieli nieruchomości i zagospodarowania tych odpadów.</w:t>
      </w: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lastRenderedPageBreak/>
        <w:t>I.2 System gospodarowania odpadami komunalnymi na terenie Gminy Pierzchnica</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1.</w:t>
      </w:r>
      <w:r>
        <w:rPr>
          <w:rFonts w:ascii="Times New Roman" w:hAnsi="Times New Roman" w:cs="Times New Roman"/>
          <w:b/>
          <w:sz w:val="24"/>
          <w:szCs w:val="24"/>
        </w:rPr>
        <w:t xml:space="preserve"> </w:t>
      </w:r>
      <w:r w:rsidRPr="00BC3B7B">
        <w:rPr>
          <w:rFonts w:ascii="Times New Roman" w:hAnsi="Times New Roman" w:cs="Times New Roman"/>
          <w:sz w:val="24"/>
          <w:szCs w:val="24"/>
        </w:rPr>
        <w:t>Zgodnie z ustawą o utrzymaniu czystości i porządku w gminach odbiór odpadów komunalnych od właścicieli nieruchomości zamieszkałych i zagospodarowanie odpadów realizowane</w:t>
      </w:r>
      <w:r>
        <w:rPr>
          <w:rFonts w:ascii="Times New Roman" w:hAnsi="Times New Roman" w:cs="Times New Roman"/>
          <w:sz w:val="24"/>
          <w:szCs w:val="24"/>
        </w:rPr>
        <w:t xml:space="preserve"> są</w:t>
      </w:r>
      <w:r w:rsidRPr="00BC3B7B">
        <w:rPr>
          <w:rFonts w:ascii="Times New Roman" w:hAnsi="Times New Roman" w:cs="Times New Roman"/>
          <w:sz w:val="24"/>
          <w:szCs w:val="24"/>
        </w:rPr>
        <w:t xml:space="preserve"> przez </w:t>
      </w:r>
      <w:r>
        <w:rPr>
          <w:rFonts w:ascii="Times New Roman" w:hAnsi="Times New Roman" w:cs="Times New Roman"/>
          <w:sz w:val="24"/>
          <w:szCs w:val="24"/>
        </w:rPr>
        <w:t>firmę</w:t>
      </w:r>
      <w:r w:rsidRPr="00BC3B7B">
        <w:rPr>
          <w:rFonts w:ascii="Times New Roman" w:hAnsi="Times New Roman" w:cs="Times New Roman"/>
          <w:sz w:val="24"/>
          <w:szCs w:val="24"/>
        </w:rPr>
        <w:t xml:space="preserve"> wyłonioną w trybie przetargu nieograniczonego.</w:t>
      </w:r>
    </w:p>
    <w:p w:rsidR="000A66C8" w:rsidRDefault="000A66C8" w:rsidP="000A66C8">
      <w:pPr>
        <w:spacing w:after="0" w:line="360" w:lineRule="auto"/>
        <w:jc w:val="both"/>
        <w:rPr>
          <w:rFonts w:ascii="Times New Roman" w:hAnsi="Times New Roman" w:cs="Times New Roman"/>
          <w:sz w:val="24"/>
          <w:szCs w:val="24"/>
        </w:rPr>
      </w:pPr>
    </w:p>
    <w:p w:rsidR="00F7580E" w:rsidRDefault="00F7580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01.01.201</w:t>
      </w:r>
      <w:r w:rsidR="005717C3">
        <w:rPr>
          <w:rFonts w:ascii="Times New Roman" w:hAnsi="Times New Roman" w:cs="Times New Roman"/>
          <w:sz w:val="24"/>
          <w:szCs w:val="24"/>
        </w:rPr>
        <w:t>8</w:t>
      </w:r>
      <w:r>
        <w:rPr>
          <w:rFonts w:ascii="Times New Roman" w:hAnsi="Times New Roman" w:cs="Times New Roman"/>
          <w:sz w:val="24"/>
          <w:szCs w:val="24"/>
        </w:rPr>
        <w:t>r. – 31.12.201</w:t>
      </w:r>
      <w:r w:rsidR="005717C3">
        <w:rPr>
          <w:rFonts w:ascii="Times New Roman" w:hAnsi="Times New Roman" w:cs="Times New Roman"/>
          <w:sz w:val="24"/>
          <w:szCs w:val="24"/>
        </w:rPr>
        <w:t>8</w:t>
      </w:r>
      <w:r w:rsidR="000A66C8" w:rsidRPr="00BC3B7B">
        <w:rPr>
          <w:rFonts w:ascii="Times New Roman" w:hAnsi="Times New Roman" w:cs="Times New Roman"/>
          <w:sz w:val="24"/>
          <w:szCs w:val="24"/>
        </w:rPr>
        <w:t xml:space="preserve"> r. na podstawie umowy z </w:t>
      </w:r>
      <w:r w:rsidR="000A66C8" w:rsidRPr="00D35BBB">
        <w:rPr>
          <w:rFonts w:ascii="Times New Roman" w:hAnsi="Times New Roman" w:cs="Times New Roman"/>
          <w:sz w:val="24"/>
          <w:szCs w:val="24"/>
        </w:rPr>
        <w:t xml:space="preserve">dnia </w:t>
      </w:r>
      <w:r w:rsidR="00D35BBB" w:rsidRPr="00D35BBB">
        <w:rPr>
          <w:rFonts w:ascii="Times New Roman" w:hAnsi="Times New Roman" w:cs="Times New Roman"/>
          <w:sz w:val="24"/>
          <w:szCs w:val="24"/>
        </w:rPr>
        <w:t>15.05.2017</w:t>
      </w:r>
      <w:r w:rsidRPr="00D35BBB">
        <w:rPr>
          <w:rFonts w:ascii="Times New Roman" w:hAnsi="Times New Roman" w:cs="Times New Roman"/>
          <w:sz w:val="24"/>
          <w:szCs w:val="24"/>
        </w:rPr>
        <w:t xml:space="preserve"> r. </w:t>
      </w:r>
      <w:r w:rsidR="000A66C8" w:rsidRPr="00D35BBB">
        <w:rPr>
          <w:rFonts w:ascii="Times New Roman" w:hAnsi="Times New Roman" w:cs="Times New Roman"/>
          <w:sz w:val="24"/>
          <w:szCs w:val="24"/>
        </w:rPr>
        <w:t xml:space="preserve"> </w:t>
      </w:r>
      <w:r w:rsidR="000A66C8">
        <w:rPr>
          <w:rFonts w:ascii="Times New Roman" w:hAnsi="Times New Roman" w:cs="Times New Roman"/>
          <w:sz w:val="24"/>
          <w:szCs w:val="24"/>
        </w:rPr>
        <w:t xml:space="preserve">usługi </w:t>
      </w:r>
      <w:r w:rsidR="000A66C8" w:rsidRPr="00BC3B7B">
        <w:rPr>
          <w:rFonts w:ascii="Times New Roman" w:hAnsi="Times New Roman" w:cs="Times New Roman"/>
          <w:sz w:val="24"/>
          <w:szCs w:val="24"/>
        </w:rPr>
        <w:t>w zakresie odbioru i zagospodarowania odpadów komunalnych</w:t>
      </w:r>
      <w:r w:rsidR="000A66C8">
        <w:rPr>
          <w:rFonts w:ascii="Times New Roman" w:hAnsi="Times New Roman" w:cs="Times New Roman"/>
          <w:sz w:val="24"/>
          <w:szCs w:val="24"/>
        </w:rPr>
        <w:t xml:space="preserve"> z </w:t>
      </w:r>
      <w:r w:rsidR="000A66C8" w:rsidRPr="00BC3B7B">
        <w:rPr>
          <w:rFonts w:ascii="Times New Roman" w:hAnsi="Times New Roman" w:cs="Times New Roman"/>
          <w:sz w:val="24"/>
          <w:szCs w:val="24"/>
        </w:rPr>
        <w:t>nieruchomości zamieszkałych</w:t>
      </w:r>
      <w:r w:rsidR="000A66C8">
        <w:rPr>
          <w:rFonts w:ascii="Times New Roman" w:hAnsi="Times New Roman" w:cs="Times New Roman"/>
          <w:sz w:val="24"/>
          <w:szCs w:val="24"/>
        </w:rPr>
        <w:t xml:space="preserve"> świadczyła</w:t>
      </w:r>
      <w:r>
        <w:rPr>
          <w:rFonts w:ascii="Times New Roman" w:hAnsi="Times New Roman" w:cs="Times New Roman"/>
          <w:sz w:val="24"/>
          <w:szCs w:val="24"/>
        </w:rPr>
        <w:t xml:space="preserve"> firma FART-BIS</w:t>
      </w:r>
      <w:r w:rsidR="000A66C8" w:rsidRPr="00BC3B7B">
        <w:rPr>
          <w:rFonts w:ascii="Times New Roman" w:hAnsi="Times New Roman" w:cs="Times New Roman"/>
          <w:sz w:val="24"/>
          <w:szCs w:val="24"/>
        </w:rPr>
        <w:t xml:space="preserve"> </w:t>
      </w:r>
      <w:r>
        <w:rPr>
          <w:rFonts w:ascii="Times New Roman" w:hAnsi="Times New Roman" w:cs="Times New Roman"/>
          <w:sz w:val="24"/>
          <w:szCs w:val="24"/>
        </w:rPr>
        <w:t>.</w:t>
      </w:r>
    </w:p>
    <w:p w:rsidR="000A66C8" w:rsidRPr="00BC3B7B" w:rsidRDefault="000A66C8"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Nieruchomości niezabudowane nie zostały objęte gminnym systemem odbioru odpadów komunalnych.</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w:t>
      </w:r>
      <w:r>
        <w:rPr>
          <w:rFonts w:ascii="Times New Roman" w:hAnsi="Times New Roman" w:cs="Times New Roman"/>
          <w:b/>
          <w:sz w:val="24"/>
          <w:szCs w:val="24"/>
        </w:rPr>
        <w:t xml:space="preserve"> </w:t>
      </w:r>
      <w:r w:rsidRPr="00BC3B7B">
        <w:rPr>
          <w:rFonts w:ascii="Times New Roman" w:hAnsi="Times New Roman" w:cs="Times New Roman"/>
          <w:sz w:val="24"/>
          <w:szCs w:val="24"/>
        </w:rPr>
        <w:t>Odpady komunalne z terenu Gminy Pierzchnica odbierane są w postaci zmieszanej i selektywnej.</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2.1</w:t>
      </w:r>
      <w:r>
        <w:rPr>
          <w:rFonts w:ascii="Times New Roman" w:hAnsi="Times New Roman" w:cs="Times New Roman"/>
          <w:b/>
          <w:sz w:val="24"/>
          <w:szCs w:val="24"/>
        </w:rPr>
        <w:t xml:space="preserve"> </w:t>
      </w:r>
      <w:r w:rsidRPr="00BC3B7B">
        <w:rPr>
          <w:rFonts w:ascii="Times New Roman" w:hAnsi="Times New Roman" w:cs="Times New Roman"/>
          <w:sz w:val="24"/>
          <w:szCs w:val="24"/>
        </w:rPr>
        <w:t>Zgodnie z Regulaminem utrzymania czystości i porządku w Gminie Pierzchnica selektywna zbiórka odpadów odbywa się „u źródła”. Posegregowane odpady odbierane</w:t>
      </w:r>
      <w:r>
        <w:rPr>
          <w:rFonts w:ascii="Times New Roman" w:hAnsi="Times New Roman" w:cs="Times New Roman"/>
          <w:sz w:val="24"/>
          <w:szCs w:val="24"/>
        </w:rPr>
        <w:t xml:space="preserve"> </w:t>
      </w:r>
      <w:r w:rsidRPr="00BC3B7B">
        <w:rPr>
          <w:rFonts w:ascii="Times New Roman" w:hAnsi="Times New Roman" w:cs="Times New Roman"/>
          <w:sz w:val="24"/>
          <w:szCs w:val="24"/>
        </w:rPr>
        <w:t xml:space="preserve">są od mieszkańców z częstotliwością jeden raz w miesiącu. </w:t>
      </w:r>
      <w:r>
        <w:rPr>
          <w:rFonts w:ascii="Times New Roman" w:hAnsi="Times New Roman" w:cs="Times New Roman"/>
          <w:sz w:val="24"/>
          <w:szCs w:val="24"/>
        </w:rPr>
        <w:t>Selektywnej zbiórce „</w:t>
      </w:r>
      <w:r w:rsidRPr="00BC3B7B">
        <w:rPr>
          <w:rFonts w:ascii="Times New Roman" w:hAnsi="Times New Roman" w:cs="Times New Roman"/>
          <w:sz w:val="24"/>
          <w:szCs w:val="24"/>
        </w:rPr>
        <w:t>u źródła” podlegają</w:t>
      </w:r>
      <w:r>
        <w:rPr>
          <w:rFonts w:ascii="Times New Roman" w:hAnsi="Times New Roman" w:cs="Times New Roman"/>
          <w:sz w:val="24"/>
          <w:szCs w:val="24"/>
        </w:rPr>
        <w:t xml:space="preserve"> </w:t>
      </w:r>
      <w:r w:rsidRPr="00BC3B7B">
        <w:rPr>
          <w:rFonts w:ascii="Times New Roman" w:hAnsi="Times New Roman" w:cs="Times New Roman"/>
          <w:sz w:val="24"/>
          <w:szCs w:val="24"/>
        </w:rPr>
        <w:t>następujące frakcje odpadów:</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papier i tektura,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tworzywa sztuczne,</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metal,</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szkło.</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Selektywnie zebrane odpady komunalne mieszkańcy gromadzą w kolorowych, odpowiednio opisanych  workach:</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żółty – tworzywa sztuczne,</w:t>
      </w:r>
      <w:r w:rsidR="008439B7">
        <w:rPr>
          <w:rFonts w:ascii="Times New Roman" w:hAnsi="Times New Roman" w:cs="Times New Roman"/>
          <w:sz w:val="24"/>
          <w:szCs w:val="24"/>
        </w:rPr>
        <w:t xml:space="preserve"> metal</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xml:space="preserve">- </w:t>
      </w:r>
      <w:r w:rsidR="008439B7">
        <w:rPr>
          <w:rFonts w:ascii="Times New Roman" w:hAnsi="Times New Roman" w:cs="Times New Roman"/>
          <w:sz w:val="24"/>
          <w:szCs w:val="24"/>
        </w:rPr>
        <w:t>niebieski</w:t>
      </w:r>
      <w:r w:rsidRPr="00BC3B7B">
        <w:rPr>
          <w:rFonts w:ascii="Times New Roman" w:hAnsi="Times New Roman" w:cs="Times New Roman"/>
          <w:sz w:val="24"/>
          <w:szCs w:val="24"/>
        </w:rPr>
        <w:t xml:space="preserve"> – papier i tektura,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zielony – szkło,</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2.2</w:t>
      </w:r>
      <w:r w:rsidRPr="00BC3B7B">
        <w:rPr>
          <w:rFonts w:ascii="Times New Roman" w:hAnsi="Times New Roman" w:cs="Times New Roman"/>
          <w:sz w:val="24"/>
          <w:szCs w:val="24"/>
        </w:rPr>
        <w:t xml:space="preserve"> Zmieszane odpady komunalne zbierane są „u źródła” i odbierane</w:t>
      </w:r>
      <w:r>
        <w:rPr>
          <w:rFonts w:ascii="Times New Roman" w:hAnsi="Times New Roman" w:cs="Times New Roman"/>
          <w:sz w:val="24"/>
          <w:szCs w:val="24"/>
        </w:rPr>
        <w:t xml:space="preserve"> </w:t>
      </w:r>
      <w:r w:rsidRPr="00BC3B7B">
        <w:rPr>
          <w:rFonts w:ascii="Times New Roman" w:hAnsi="Times New Roman" w:cs="Times New Roman"/>
          <w:sz w:val="24"/>
          <w:szCs w:val="24"/>
        </w:rPr>
        <w:t xml:space="preserve">zgodnie z Regulaminem utrzymania czystości i porządku w Gminie Pierzchnica jeden raz w miesiącu. Odpady te gromadzone są przez mieszkańców w pojemnikach o poj. </w:t>
      </w:r>
      <w:r>
        <w:rPr>
          <w:rFonts w:ascii="Times New Roman" w:hAnsi="Times New Roman" w:cs="Times New Roman"/>
          <w:sz w:val="24"/>
          <w:szCs w:val="24"/>
        </w:rPr>
        <w:t xml:space="preserve">min. </w:t>
      </w:r>
      <w:r w:rsidRPr="00BC3B7B">
        <w:rPr>
          <w:rFonts w:ascii="Times New Roman" w:hAnsi="Times New Roman" w:cs="Times New Roman"/>
          <w:sz w:val="24"/>
          <w:szCs w:val="24"/>
        </w:rPr>
        <w:t>120 oraz w przeźroczystych, workach. Worki dostarcza firma wywozowa w ramach podpisanej umowy na odbiór i zagospodarowanie odpadów komunalnych.</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2.3</w:t>
      </w:r>
      <w:r>
        <w:rPr>
          <w:rFonts w:ascii="Times New Roman" w:hAnsi="Times New Roman" w:cs="Times New Roman"/>
          <w:b/>
          <w:sz w:val="24"/>
          <w:szCs w:val="24"/>
        </w:rPr>
        <w:t xml:space="preserve"> </w:t>
      </w:r>
      <w:r w:rsidR="00F7580E">
        <w:rPr>
          <w:rFonts w:ascii="Times New Roman" w:hAnsi="Times New Roman" w:cs="Times New Roman"/>
          <w:sz w:val="24"/>
          <w:szCs w:val="24"/>
        </w:rPr>
        <w:t>W 201</w:t>
      </w:r>
      <w:r w:rsidR="005717C3" w:rsidRPr="005717C3">
        <w:rPr>
          <w:rFonts w:ascii="Times New Roman" w:hAnsi="Times New Roman" w:cs="Times New Roman"/>
          <w:sz w:val="24"/>
          <w:szCs w:val="24"/>
        </w:rPr>
        <w:t>8</w:t>
      </w:r>
      <w:r w:rsidR="00F7580E">
        <w:rPr>
          <w:rFonts w:ascii="Times New Roman" w:hAnsi="Times New Roman" w:cs="Times New Roman"/>
          <w:sz w:val="24"/>
          <w:szCs w:val="24"/>
        </w:rPr>
        <w:t xml:space="preserve"> r.</w:t>
      </w:r>
      <w:r w:rsidR="00F7580E" w:rsidRPr="00D35BBB">
        <w:rPr>
          <w:rFonts w:ascii="Times New Roman" w:hAnsi="Times New Roman" w:cs="Times New Roman"/>
          <w:sz w:val="24"/>
          <w:szCs w:val="24"/>
        </w:rPr>
        <w:t xml:space="preserve"> </w:t>
      </w:r>
      <w:r w:rsidR="00D35BBB" w:rsidRPr="00D35BBB">
        <w:rPr>
          <w:rFonts w:ascii="Times New Roman" w:hAnsi="Times New Roman" w:cs="Times New Roman"/>
          <w:sz w:val="24"/>
          <w:szCs w:val="24"/>
        </w:rPr>
        <w:t>4</w:t>
      </w:r>
      <w:r w:rsidRPr="00D35BBB">
        <w:rPr>
          <w:rFonts w:ascii="Times New Roman" w:hAnsi="Times New Roman" w:cs="Times New Roman"/>
          <w:sz w:val="24"/>
          <w:szCs w:val="24"/>
        </w:rPr>
        <w:t xml:space="preserve"> </w:t>
      </w:r>
      <w:r w:rsidRPr="00BC3B7B">
        <w:rPr>
          <w:rFonts w:ascii="Times New Roman" w:hAnsi="Times New Roman" w:cs="Times New Roman"/>
          <w:sz w:val="24"/>
          <w:szCs w:val="24"/>
        </w:rPr>
        <w:t>razy została przeprowadzana mobilna zbiórka odpadów wielkogabarytowych i zużytego sprzętu elektrycznego i elektronicznego.</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lastRenderedPageBreak/>
        <w:t>2.4</w:t>
      </w:r>
      <w:r w:rsidRPr="00BC3B7B">
        <w:rPr>
          <w:rFonts w:ascii="Times New Roman" w:hAnsi="Times New Roman" w:cs="Times New Roman"/>
          <w:sz w:val="24"/>
          <w:szCs w:val="24"/>
        </w:rPr>
        <w:t xml:space="preserve"> Na terenie Gminy funkcjonuje Punkt Selektywnej Zbiórki Odpadów Komunalnych przy ul. Kieleckiej 20 w Pierzchnicy. Punkt jest czynny:</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w każdy wtorek w godz. 12:00-19:00</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w każdą sobotę w godz. 08:00-15.00</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Do punktu mieszkańcy mogą dostarczać selektywnie zebrane odpady komunalne tj.:</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 tworzyw sztucznych;</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 metalu;</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ze szkła;</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zużyte opony;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zużyty sprzęt elektryczny i elektroniczny;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zużyte baterie i akumulatory;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przeterminowane leki;</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chemikalia (farby, kleje, lakiery, rozpuszczalniki, oleje odpadowe);</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odpady wielkogabarytowe;</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popiół;</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żarówki, świetlówki;</w:t>
      </w:r>
    </w:p>
    <w:p w:rsidR="000A66C8" w:rsidRPr="006F16A0"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odpady remontowe i budowlane (gruz betonowy i ceglany), którego waga jednostkowa nie może przekraczać 50 kg.</w:t>
      </w:r>
    </w:p>
    <w:p w:rsidR="000A66C8" w:rsidRPr="001B169E" w:rsidRDefault="000A66C8" w:rsidP="000A66C8">
      <w:pPr>
        <w:spacing w:after="0" w:line="360" w:lineRule="auto"/>
        <w:jc w:val="both"/>
        <w:rPr>
          <w:rFonts w:ascii="Times New Roman" w:hAnsi="Times New Roman" w:cs="Times New Roman"/>
          <w:sz w:val="24"/>
          <w:szCs w:val="24"/>
        </w:rPr>
      </w:pPr>
    </w:p>
    <w:p w:rsidR="000A66C8" w:rsidRPr="001B169E" w:rsidRDefault="000A66C8" w:rsidP="000A66C8">
      <w:pPr>
        <w:spacing w:after="0" w:line="360" w:lineRule="auto"/>
        <w:jc w:val="both"/>
        <w:rPr>
          <w:rFonts w:ascii="Times New Roman" w:hAnsi="Times New Roman" w:cs="Times New Roman"/>
          <w:sz w:val="24"/>
          <w:szCs w:val="24"/>
        </w:rPr>
      </w:pPr>
      <w:r w:rsidRPr="001B169E">
        <w:rPr>
          <w:rFonts w:ascii="Times New Roman" w:hAnsi="Times New Roman" w:cs="Times New Roman"/>
          <w:b/>
          <w:sz w:val="24"/>
          <w:szCs w:val="24"/>
        </w:rPr>
        <w:t>3</w:t>
      </w:r>
      <w:r w:rsidRPr="001B169E">
        <w:rPr>
          <w:rFonts w:ascii="Times New Roman" w:hAnsi="Times New Roman" w:cs="Times New Roman"/>
          <w:sz w:val="24"/>
          <w:szCs w:val="24"/>
        </w:rPr>
        <w:t>. Deklaracje o wysokości opłaty za gospodarowanie odpadami komunalnymi:</w:t>
      </w:r>
    </w:p>
    <w:p w:rsidR="000A66C8" w:rsidRPr="001B169E" w:rsidRDefault="000A66C8" w:rsidP="000A66C8">
      <w:pPr>
        <w:spacing w:after="0" w:line="360" w:lineRule="auto"/>
        <w:jc w:val="both"/>
        <w:rPr>
          <w:rFonts w:ascii="Times New Roman" w:hAnsi="Times New Roman" w:cs="Times New Roman"/>
          <w:sz w:val="24"/>
          <w:szCs w:val="24"/>
        </w:rPr>
      </w:pPr>
      <w:r w:rsidRPr="001B169E">
        <w:rPr>
          <w:rFonts w:ascii="Times New Roman" w:hAnsi="Times New Roman" w:cs="Times New Roman"/>
          <w:sz w:val="24"/>
          <w:szCs w:val="24"/>
        </w:rPr>
        <w:t xml:space="preserve">a) systemem objęto: </w:t>
      </w:r>
      <w:r w:rsidR="00096CA8" w:rsidRPr="00096CA8">
        <w:rPr>
          <w:rFonts w:ascii="Times New Roman" w:hAnsi="Times New Roman" w:cs="Times New Roman"/>
          <w:sz w:val="24"/>
          <w:szCs w:val="24"/>
        </w:rPr>
        <w:t>1344</w:t>
      </w:r>
      <w:r w:rsidRPr="005717C3">
        <w:rPr>
          <w:rFonts w:ascii="Times New Roman" w:hAnsi="Times New Roman" w:cs="Times New Roman"/>
          <w:color w:val="FF0000"/>
          <w:sz w:val="24"/>
          <w:szCs w:val="24"/>
        </w:rPr>
        <w:t xml:space="preserve"> </w:t>
      </w:r>
      <w:r w:rsidRPr="001B169E">
        <w:rPr>
          <w:rFonts w:ascii="Times New Roman" w:hAnsi="Times New Roman" w:cs="Times New Roman"/>
          <w:sz w:val="24"/>
          <w:szCs w:val="24"/>
        </w:rPr>
        <w:t>gospodarstw</w:t>
      </w:r>
      <w:r w:rsidR="00096CA8">
        <w:rPr>
          <w:rFonts w:ascii="Times New Roman" w:hAnsi="Times New Roman" w:cs="Times New Roman"/>
          <w:sz w:val="24"/>
          <w:szCs w:val="24"/>
        </w:rPr>
        <w:t>a</w:t>
      </w:r>
      <w:r>
        <w:rPr>
          <w:rFonts w:ascii="Times New Roman" w:hAnsi="Times New Roman" w:cs="Times New Roman"/>
          <w:sz w:val="24"/>
          <w:szCs w:val="24"/>
        </w:rPr>
        <w:t xml:space="preserve"> domowe</w:t>
      </w:r>
      <w:r w:rsidRPr="001B169E">
        <w:rPr>
          <w:rFonts w:ascii="Times New Roman" w:hAnsi="Times New Roman" w:cs="Times New Roman"/>
          <w:sz w:val="24"/>
          <w:szCs w:val="24"/>
        </w:rPr>
        <w:t xml:space="preserve">, </w:t>
      </w:r>
      <w:r w:rsidR="00096CA8">
        <w:rPr>
          <w:rFonts w:ascii="Times New Roman" w:hAnsi="Times New Roman" w:cs="Times New Roman"/>
          <w:sz w:val="24"/>
          <w:szCs w:val="24"/>
        </w:rPr>
        <w:t>z czego selektywna zbiórkę na dzień 31.12.2018 r. zadeklarowały 892 gospodarstwa domowe.</w:t>
      </w:r>
    </w:p>
    <w:p w:rsidR="000A66C8"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pStyle w:val="Nagwek3"/>
        <w:numPr>
          <w:ilvl w:val="0"/>
          <w:numId w:val="2"/>
        </w:numPr>
        <w:jc w:val="both"/>
        <w:rPr>
          <w:rFonts w:ascii="Times New Roman" w:hAnsi="Times New Roman" w:cs="Times New Roman"/>
          <w:sz w:val="24"/>
          <w:szCs w:val="24"/>
        </w:rPr>
      </w:pPr>
      <w:r w:rsidRPr="00BC3B7B">
        <w:rPr>
          <w:rFonts w:ascii="Times New Roman" w:hAnsi="Times New Roman" w:cs="Times New Roman"/>
          <w:sz w:val="24"/>
          <w:szCs w:val="24"/>
        </w:rPr>
        <w:t>Ocena możliwości technicznych i organizacyjnych Gminy w zakresie gospodarowania odpadami komunalnymi.</w:t>
      </w:r>
    </w:p>
    <w:p w:rsidR="000A66C8" w:rsidRPr="00BC3B7B" w:rsidRDefault="000A66C8" w:rsidP="000A66C8">
      <w:pPr>
        <w:pStyle w:val="Akapitzlist"/>
        <w:ind w:left="1080"/>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1. Możliwości przetwarzania zmieszanych odpadów komunalnych, odpadów zielonych oraz pozostałości z sortowania odpadów komunalnych przeznaczonych do składowania.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Na terenie Gminy Pierzchnica nie ma możliwości przetwarzania odpadów komunalnych, w związku z czym odpady zgodnie z zawartą umową przekazywane były do Przedsiębiorstwa Gospodarki Odpadami Sp. z o.o. w Kielc</w:t>
      </w:r>
      <w:r w:rsidR="0084358E">
        <w:rPr>
          <w:rFonts w:ascii="Times New Roman" w:hAnsi="Times New Roman" w:cs="Times New Roman"/>
          <w:sz w:val="24"/>
          <w:szCs w:val="24"/>
        </w:rPr>
        <w:t>ach – Zakładu w Promniku. W 201</w:t>
      </w:r>
      <w:r w:rsidR="00096CA8">
        <w:rPr>
          <w:rFonts w:ascii="Times New Roman" w:hAnsi="Times New Roman" w:cs="Times New Roman"/>
          <w:sz w:val="24"/>
          <w:szCs w:val="24"/>
        </w:rPr>
        <w:t>8</w:t>
      </w:r>
      <w:r w:rsidRPr="00BC3B7B">
        <w:rPr>
          <w:rFonts w:ascii="Times New Roman" w:hAnsi="Times New Roman" w:cs="Times New Roman"/>
          <w:sz w:val="24"/>
          <w:szCs w:val="24"/>
        </w:rPr>
        <w:t xml:space="preserve"> r. odebrano z terenu Gminy Pierzchnica </w:t>
      </w:r>
      <w:r w:rsidR="00096CA8" w:rsidRPr="00096CA8">
        <w:rPr>
          <w:rFonts w:ascii="Times New Roman" w:hAnsi="Times New Roman" w:cs="Times New Roman"/>
          <w:sz w:val="24"/>
          <w:szCs w:val="24"/>
        </w:rPr>
        <w:t>389,76</w:t>
      </w:r>
      <w:r w:rsidR="0084358E" w:rsidRPr="00096CA8">
        <w:rPr>
          <w:rFonts w:ascii="Times New Roman" w:hAnsi="Times New Roman" w:cs="Times New Roman"/>
          <w:sz w:val="24"/>
          <w:szCs w:val="24"/>
        </w:rPr>
        <w:t xml:space="preserve"> </w:t>
      </w:r>
      <w:r w:rsidRPr="00096CA8">
        <w:rPr>
          <w:rFonts w:ascii="Times New Roman" w:hAnsi="Times New Roman" w:cs="Times New Roman"/>
          <w:sz w:val="24"/>
          <w:szCs w:val="24"/>
        </w:rPr>
        <w:t xml:space="preserve"> </w:t>
      </w:r>
      <w:r w:rsidRPr="00BC3B7B">
        <w:rPr>
          <w:rFonts w:ascii="Times New Roman" w:hAnsi="Times New Roman" w:cs="Times New Roman"/>
          <w:sz w:val="24"/>
          <w:szCs w:val="24"/>
        </w:rPr>
        <w:t>Mg zmieszanych odpadów komunalnych.</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lastRenderedPageBreak/>
        <w:t>2. Potrzeby inwestycyjne związane z gospodarowaniem odpadami komunalnymi.</w:t>
      </w:r>
    </w:p>
    <w:p w:rsidR="000A66C8" w:rsidRDefault="00F7580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5717C3">
        <w:rPr>
          <w:rFonts w:ascii="Times New Roman" w:hAnsi="Times New Roman" w:cs="Times New Roman"/>
          <w:sz w:val="24"/>
          <w:szCs w:val="24"/>
        </w:rPr>
        <w:t>8</w:t>
      </w:r>
      <w:r w:rsidR="000A66C8" w:rsidRPr="00BC3B7B">
        <w:rPr>
          <w:rFonts w:ascii="Times New Roman" w:hAnsi="Times New Roman" w:cs="Times New Roman"/>
          <w:sz w:val="24"/>
          <w:szCs w:val="24"/>
        </w:rPr>
        <w:t>r. nie realizowano żadnych zadań inwestycyjnych związanych z gospodarowaniem odpadami komunalnymi.</w:t>
      </w:r>
    </w:p>
    <w:p w:rsidR="00274E06" w:rsidRPr="00BC3B7B" w:rsidRDefault="00274E06"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3. Ilość odpadów komunalnych wytworzonych na terenie Gminy.</w:t>
      </w:r>
    </w:p>
    <w:p w:rsidR="000A66C8" w:rsidRPr="00BC3B7B" w:rsidRDefault="0084358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5717C3">
        <w:rPr>
          <w:rFonts w:ascii="Times New Roman" w:hAnsi="Times New Roman" w:cs="Times New Roman"/>
          <w:sz w:val="24"/>
          <w:szCs w:val="24"/>
        </w:rPr>
        <w:t>8</w:t>
      </w:r>
      <w:r w:rsidR="000A66C8">
        <w:rPr>
          <w:rFonts w:ascii="Times New Roman" w:hAnsi="Times New Roman" w:cs="Times New Roman"/>
          <w:sz w:val="24"/>
          <w:szCs w:val="24"/>
        </w:rPr>
        <w:t xml:space="preserve"> </w:t>
      </w:r>
      <w:r w:rsidR="000A66C8" w:rsidRPr="00BC3B7B">
        <w:rPr>
          <w:rFonts w:ascii="Times New Roman" w:hAnsi="Times New Roman" w:cs="Times New Roman"/>
          <w:sz w:val="24"/>
          <w:szCs w:val="24"/>
        </w:rPr>
        <w:t xml:space="preserve">r. brak było szczegółowych danych dotyczących ilości wytworzonych odpadów komunalnych na terenie Gminy. Ustalając ilość odpadów, przyjęto dane z Wojewódzkiego Planu Gospodarki Odpadami dla Województwa Świętokrzyskiego. </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4. Ilość odpadów komunalnych odbieranych</w:t>
      </w:r>
      <w:r w:rsidR="00F7580E">
        <w:rPr>
          <w:rFonts w:ascii="Times New Roman" w:hAnsi="Times New Roman" w:cs="Times New Roman"/>
          <w:b/>
          <w:sz w:val="24"/>
          <w:szCs w:val="24"/>
        </w:rPr>
        <w:t xml:space="preserve"> </w:t>
      </w:r>
      <w:r w:rsidRPr="00BC3B7B">
        <w:rPr>
          <w:rFonts w:ascii="Times New Roman" w:hAnsi="Times New Roman" w:cs="Times New Roman"/>
          <w:b/>
          <w:sz w:val="24"/>
          <w:szCs w:val="24"/>
        </w:rPr>
        <w:t>z terenu Gminy.</w:t>
      </w:r>
    </w:p>
    <w:p w:rsidR="000A66C8" w:rsidRPr="00BC3B7B" w:rsidRDefault="000A66C8" w:rsidP="000A66C8">
      <w:pPr>
        <w:pStyle w:val="NormalnyWeb"/>
        <w:spacing w:before="0" w:beforeAutospacing="0" w:after="0" w:afterAutospacing="0" w:line="360" w:lineRule="auto"/>
        <w:ind w:firstLine="709"/>
        <w:jc w:val="both"/>
      </w:pPr>
      <w:r w:rsidRPr="00BC3B7B">
        <w:t>W 201</w:t>
      </w:r>
      <w:r w:rsidR="005717C3">
        <w:t>8</w:t>
      </w:r>
      <w:r w:rsidRPr="00BC3B7B">
        <w:t xml:space="preserve"> roku odebrano</w:t>
      </w:r>
      <w:r>
        <w:t xml:space="preserve"> z terenu Gminy Pierzchnica</w:t>
      </w:r>
      <w:r w:rsidR="003674E5">
        <w:t xml:space="preserve"> </w:t>
      </w:r>
      <w:r w:rsidR="00096CA8" w:rsidRPr="00096CA8">
        <w:t>753,666</w:t>
      </w:r>
      <w:r w:rsidR="003674E5" w:rsidRPr="00096CA8">
        <w:t xml:space="preserve"> </w:t>
      </w:r>
      <w:r w:rsidR="003674E5">
        <w:t>Mg</w:t>
      </w:r>
      <w:r w:rsidRPr="00BC3B7B">
        <w:t xml:space="preserve"> ton odpadów</w:t>
      </w:r>
      <w:r>
        <w:t>.</w:t>
      </w:r>
      <w:r w:rsidRPr="00BC3B7B">
        <w:t xml:space="preserve"> Do recyklingu trafiło m.in. ponad </w:t>
      </w:r>
      <w:r w:rsidR="00575D3E" w:rsidRPr="00575D3E">
        <w:t>212</w:t>
      </w:r>
      <w:r w:rsidRPr="00BC3B7B">
        <w:t xml:space="preserve"> ton odpadów opakowaniowych (głównie ze szkła i tworzyw sztucznych). </w:t>
      </w:r>
    </w:p>
    <w:p w:rsidR="000A66C8" w:rsidRDefault="000A66C8" w:rsidP="000A66C8">
      <w:pPr>
        <w:pStyle w:val="NormalnyWeb"/>
        <w:spacing w:before="0" w:beforeAutospacing="0" w:after="0" w:afterAutospacing="0" w:line="360" w:lineRule="auto"/>
        <w:ind w:firstLine="709"/>
        <w:jc w:val="both"/>
        <w:rPr>
          <w:sz w:val="22"/>
        </w:rPr>
      </w:pPr>
    </w:p>
    <w:p w:rsidR="000A66C8" w:rsidRDefault="00575D3E" w:rsidP="000A66C8">
      <w:pPr>
        <w:pStyle w:val="NormalnyWeb"/>
        <w:spacing w:before="0" w:beforeAutospacing="0" w:after="0" w:afterAutospacing="0" w:line="360" w:lineRule="auto"/>
        <w:jc w:val="both"/>
        <w:rPr>
          <w:sz w:val="22"/>
        </w:rPr>
      </w:pPr>
      <w:r>
        <w:rPr>
          <w:noProof/>
          <w:sz w:val="22"/>
        </w:rPr>
        <w:drawing>
          <wp:anchor distT="0" distB="0" distL="114300" distR="114300" simplePos="0" relativeHeight="251660288" behindDoc="0" locked="0" layoutInCell="1" allowOverlap="1">
            <wp:simplePos x="0" y="0"/>
            <wp:positionH relativeFrom="column">
              <wp:posOffset>-271145</wp:posOffset>
            </wp:positionH>
            <wp:positionV relativeFrom="paragraph">
              <wp:posOffset>194282</wp:posOffset>
            </wp:positionV>
            <wp:extent cx="6067425" cy="4000500"/>
            <wp:effectExtent l="0" t="0" r="9525" b="0"/>
            <wp:wrapNone/>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0A66C8" w:rsidRPr="004C2F93" w:rsidRDefault="000A66C8" w:rsidP="00C11FDC">
      <w:pPr>
        <w:pStyle w:val="NormalnyWeb"/>
        <w:spacing w:before="0" w:beforeAutospacing="0" w:after="0" w:afterAutospacing="0" w:line="360" w:lineRule="auto"/>
        <w:ind w:left="-1417"/>
        <w:jc w:val="both"/>
        <w:rPr>
          <w:sz w:val="22"/>
        </w:rPr>
      </w:pPr>
    </w:p>
    <w:p w:rsidR="000A66C8" w:rsidRPr="004C2F93" w:rsidRDefault="000A66C8" w:rsidP="000A66C8">
      <w:pPr>
        <w:pStyle w:val="NormalnyWeb"/>
        <w:spacing w:before="0" w:beforeAutospacing="0" w:after="0" w:afterAutospacing="0" w:line="360" w:lineRule="auto"/>
        <w:jc w:val="both"/>
        <w:rPr>
          <w:sz w:val="22"/>
        </w:rPr>
      </w:pPr>
    </w:p>
    <w:p w:rsidR="000A66C8" w:rsidRPr="004C2F93" w:rsidRDefault="000A66C8" w:rsidP="000A66C8">
      <w:pPr>
        <w:pStyle w:val="NormalnyWeb"/>
        <w:spacing w:before="0" w:beforeAutospacing="0" w:after="0" w:afterAutospacing="0" w:line="360" w:lineRule="auto"/>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274E06" w:rsidRDefault="00274E06" w:rsidP="000A66C8">
      <w:pPr>
        <w:pStyle w:val="NormalnyWeb"/>
        <w:spacing w:before="0" w:beforeAutospacing="0" w:after="0" w:afterAutospacing="0" w:line="360" w:lineRule="auto"/>
        <w:ind w:firstLine="709"/>
        <w:jc w:val="both"/>
        <w:rPr>
          <w:sz w:val="22"/>
        </w:rPr>
      </w:pPr>
    </w:p>
    <w:p w:rsidR="00274E06" w:rsidRDefault="00274E06" w:rsidP="000A66C8">
      <w:pPr>
        <w:pStyle w:val="NormalnyWeb"/>
        <w:spacing w:before="0" w:beforeAutospacing="0" w:after="0" w:afterAutospacing="0" w:line="360" w:lineRule="auto"/>
        <w:ind w:firstLine="709"/>
        <w:jc w:val="both"/>
        <w:rPr>
          <w:sz w:val="22"/>
        </w:rPr>
      </w:pPr>
    </w:p>
    <w:p w:rsidR="00D749DE" w:rsidRDefault="000A66C8" w:rsidP="000A66C8">
      <w:pPr>
        <w:pStyle w:val="NormalnyWeb"/>
        <w:spacing w:before="0" w:beforeAutospacing="0" w:after="0" w:afterAutospacing="0" w:line="360" w:lineRule="auto"/>
        <w:ind w:firstLine="709"/>
        <w:jc w:val="both"/>
        <w:rPr>
          <w:sz w:val="22"/>
        </w:rPr>
      </w:pPr>
      <w:r w:rsidRPr="004C2F93">
        <w:rPr>
          <w:sz w:val="22"/>
        </w:rPr>
        <w:t xml:space="preserve">Od czasu wprowadzenia nowego systemu gospodarki odpadami komunalnymi, a wiec od lipca 2013 r., sukcesywnie rośnie ilość odbieranych od mieszkańców surowców wtórnych. </w:t>
      </w:r>
    </w:p>
    <w:p w:rsidR="00BA2308" w:rsidRDefault="000A66C8" w:rsidP="00D749DE">
      <w:pPr>
        <w:pStyle w:val="NormalnyWeb"/>
        <w:spacing w:before="0" w:beforeAutospacing="0" w:after="0" w:afterAutospacing="0" w:line="360" w:lineRule="auto"/>
        <w:jc w:val="both"/>
        <w:rPr>
          <w:sz w:val="22"/>
        </w:rPr>
      </w:pPr>
      <w:r w:rsidRPr="004C2F93">
        <w:rPr>
          <w:sz w:val="22"/>
        </w:rPr>
        <w:t>W 2012 r. odebrano zaledwie 19 ton zmieszanych odpadów opakowaniowych</w:t>
      </w:r>
      <w:r w:rsidR="00BA2308">
        <w:rPr>
          <w:sz w:val="22"/>
        </w:rPr>
        <w:t>, w</w:t>
      </w:r>
      <w:r w:rsidRPr="004C2F93">
        <w:rPr>
          <w:sz w:val="22"/>
        </w:rPr>
        <w:t xml:space="preserve"> 2013 r. mieszkańcy oddali już ponad 65 ton tego rodzaju odpadów</w:t>
      </w:r>
      <w:r w:rsidR="00D749DE">
        <w:rPr>
          <w:sz w:val="22"/>
        </w:rPr>
        <w:t>.</w:t>
      </w:r>
      <w:r>
        <w:rPr>
          <w:sz w:val="22"/>
        </w:rPr>
        <w:t xml:space="preserve"> </w:t>
      </w:r>
      <w:r w:rsidR="00BA2308">
        <w:rPr>
          <w:sz w:val="22"/>
        </w:rPr>
        <w:t>W 2016r.</w:t>
      </w:r>
      <w:r w:rsidR="000555B2">
        <w:rPr>
          <w:sz w:val="22"/>
        </w:rPr>
        <w:t xml:space="preserve"> mieszkańcy oddali </w:t>
      </w:r>
      <w:r w:rsidR="00D749DE">
        <w:rPr>
          <w:sz w:val="22"/>
        </w:rPr>
        <w:t xml:space="preserve">70,55 </w:t>
      </w:r>
      <w:r w:rsidR="00BA2308">
        <w:rPr>
          <w:sz w:val="22"/>
        </w:rPr>
        <w:t>Mg</w:t>
      </w:r>
      <w:r w:rsidR="00D749DE">
        <w:rPr>
          <w:sz w:val="22"/>
        </w:rPr>
        <w:t xml:space="preserve"> tworzyw </w:t>
      </w:r>
      <w:r w:rsidR="00D749DE">
        <w:rPr>
          <w:sz w:val="22"/>
        </w:rPr>
        <w:lastRenderedPageBreak/>
        <w:t>sztucznych</w:t>
      </w:r>
      <w:r w:rsidR="003674E5">
        <w:rPr>
          <w:sz w:val="22"/>
        </w:rPr>
        <w:t xml:space="preserve">, </w:t>
      </w:r>
      <w:r w:rsidR="00BA2308">
        <w:rPr>
          <w:sz w:val="22"/>
        </w:rPr>
        <w:t xml:space="preserve">81 Mg </w:t>
      </w:r>
      <w:r w:rsidR="003674E5">
        <w:rPr>
          <w:sz w:val="22"/>
        </w:rPr>
        <w:t>zmies</w:t>
      </w:r>
      <w:r w:rsidR="00FC370A">
        <w:rPr>
          <w:sz w:val="22"/>
        </w:rPr>
        <w:t>zanych odpadów opakowaniowych</w:t>
      </w:r>
      <w:r w:rsidR="003674E5">
        <w:rPr>
          <w:sz w:val="22"/>
        </w:rPr>
        <w:t xml:space="preserve"> </w:t>
      </w:r>
      <w:r w:rsidR="00BA2308">
        <w:rPr>
          <w:sz w:val="22"/>
        </w:rPr>
        <w:t xml:space="preserve">i </w:t>
      </w:r>
      <w:r w:rsidR="003674E5">
        <w:rPr>
          <w:sz w:val="22"/>
        </w:rPr>
        <w:t xml:space="preserve">79 </w:t>
      </w:r>
      <w:r w:rsidR="00BA2308">
        <w:rPr>
          <w:sz w:val="22"/>
        </w:rPr>
        <w:t xml:space="preserve">Mg szkła. </w:t>
      </w:r>
      <w:bookmarkStart w:id="0" w:name="_GoBack"/>
      <w:bookmarkEnd w:id="0"/>
      <w:r w:rsidR="00BA2308">
        <w:rPr>
          <w:sz w:val="22"/>
        </w:rPr>
        <w:t>Natomiast w 2017r.: 90,2 Mg tworzyw sztucznych, 116,9 Mg zmieszanych odpadów opakowaniowych i 84,7 Mg szkła.</w:t>
      </w:r>
      <w:r w:rsidR="00575D3E">
        <w:rPr>
          <w:sz w:val="22"/>
        </w:rPr>
        <w:t xml:space="preserve"> W 2018r. nastąpił znaczny wzrost ilości odebranych odpadów komunalnych w szczególności odpadów zmieszanych. Nastąpił spadek ilość odebranych odpadów opakowaniowych jednak Gmina osiągnęła wymagane poziomy recyklingu.</w:t>
      </w:r>
    </w:p>
    <w:p w:rsidR="00BA2308" w:rsidRDefault="00BA2308" w:rsidP="00D749DE">
      <w:pPr>
        <w:pStyle w:val="NormalnyWeb"/>
        <w:spacing w:before="0" w:beforeAutospacing="0" w:after="0" w:afterAutospacing="0" w:line="360" w:lineRule="auto"/>
        <w:jc w:val="both"/>
        <w:rPr>
          <w:sz w:val="22"/>
        </w:rPr>
      </w:pPr>
    </w:p>
    <w:p w:rsidR="000A66C8" w:rsidRPr="004C2F93" w:rsidRDefault="000A66C8" w:rsidP="00D749DE">
      <w:pPr>
        <w:pStyle w:val="NormalnyWeb"/>
        <w:spacing w:before="0" w:beforeAutospacing="0" w:after="0" w:afterAutospacing="0" w:line="360" w:lineRule="auto"/>
        <w:jc w:val="both"/>
        <w:rPr>
          <w:sz w:val="22"/>
        </w:rPr>
      </w:pPr>
      <w:r>
        <w:rPr>
          <w:sz w:val="22"/>
        </w:rPr>
        <w:t>Kolejne lata</w:t>
      </w:r>
      <w:r w:rsidRPr="004C2F93">
        <w:rPr>
          <w:sz w:val="22"/>
        </w:rPr>
        <w:t xml:space="preserve"> pokazują, </w:t>
      </w:r>
      <w:r w:rsidR="003674E5">
        <w:rPr>
          <w:sz w:val="22"/>
        </w:rPr>
        <w:t xml:space="preserve">,że </w:t>
      </w:r>
      <w:r w:rsidRPr="004C2F93">
        <w:rPr>
          <w:sz w:val="22"/>
        </w:rPr>
        <w:t xml:space="preserve">rośnie udział odpadów selektywnie zbieranych, co pozwala Gminie na osiągnięcie odpowiednich poziomów recyklingu, określonych w ustawie z dnia 13 września 1996r. o utrzymaniu czystości i porządku w gminach. </w:t>
      </w:r>
    </w:p>
    <w:p w:rsidR="000A66C8" w:rsidRPr="004C2F93" w:rsidRDefault="000A66C8" w:rsidP="000A66C8">
      <w:pPr>
        <w:pStyle w:val="NormalnyWeb"/>
        <w:spacing w:before="0" w:beforeAutospacing="0" w:after="0" w:afterAutospacing="0" w:line="360" w:lineRule="auto"/>
        <w:ind w:firstLine="709"/>
        <w:jc w:val="both"/>
        <w:rPr>
          <w:sz w:val="22"/>
        </w:rPr>
      </w:pPr>
    </w:p>
    <w:p w:rsidR="003674E5" w:rsidRDefault="003674E5" w:rsidP="000A66C8">
      <w:pPr>
        <w:spacing w:after="0" w:line="360" w:lineRule="auto"/>
        <w:jc w:val="both"/>
        <w:rPr>
          <w:rFonts w:ascii="Times New Roman" w:hAnsi="Times New Roman" w:cs="Times New Roman"/>
          <w:b/>
        </w:rPr>
      </w:pPr>
    </w:p>
    <w:p w:rsidR="000A66C8" w:rsidRPr="004C2F93" w:rsidRDefault="000A66C8" w:rsidP="000A66C8">
      <w:pPr>
        <w:spacing w:after="0" w:line="360" w:lineRule="auto"/>
        <w:jc w:val="both"/>
        <w:rPr>
          <w:rFonts w:ascii="Times New Roman" w:hAnsi="Times New Roman" w:cs="Times New Roman"/>
          <w:b/>
        </w:rPr>
      </w:pPr>
      <w:r w:rsidRPr="004C2F93">
        <w:rPr>
          <w:rFonts w:ascii="Times New Roman" w:hAnsi="Times New Roman" w:cs="Times New Roman"/>
          <w:b/>
        </w:rPr>
        <w:t>5. Osiągnięte poziomy recyklingu.</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1. Poziom ograniczenia masy odpadów komunalnych ulegających biodegradacji kierowanych do składowania: </w:t>
      </w:r>
      <w:r w:rsidR="003674E5">
        <w:rPr>
          <w:rFonts w:ascii="Times New Roman" w:hAnsi="Times New Roman" w:cs="Times New Roman"/>
        </w:rPr>
        <w:t>0</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2. Poziom recyklingu przygotowanie do ponownego użycia następujących frakcji odpadów</w:t>
      </w:r>
    </w:p>
    <w:p w:rsidR="000A66C8" w:rsidRPr="00F7580E" w:rsidRDefault="000A66C8" w:rsidP="00F7580E">
      <w:pPr>
        <w:spacing w:after="0" w:line="360" w:lineRule="auto"/>
        <w:jc w:val="both"/>
        <w:rPr>
          <w:rFonts w:ascii="Times New Roman" w:hAnsi="Times New Roman" w:cs="Times New Roman"/>
          <w:sz w:val="24"/>
          <w:szCs w:val="24"/>
        </w:rPr>
      </w:pPr>
      <w:r w:rsidRPr="004C2F93">
        <w:rPr>
          <w:rFonts w:ascii="Times New Roman" w:hAnsi="Times New Roman" w:cs="Times New Roman"/>
        </w:rPr>
        <w:t>komunalnych: papieru, szkła, metali, tworzyw sztucznych:</w:t>
      </w:r>
      <w:r w:rsidRPr="004C2F93">
        <w:rPr>
          <w:rFonts w:ascii="Times New Roman" w:hAnsi="Times New Roman" w:cs="Times New Roman"/>
          <w:sz w:val="24"/>
          <w:szCs w:val="24"/>
        </w:rPr>
        <w:t xml:space="preserve"> </w:t>
      </w:r>
      <w:r w:rsidR="00A834E6">
        <w:rPr>
          <w:rFonts w:ascii="Times New Roman" w:hAnsi="Times New Roman" w:cs="Times New Roman"/>
          <w:sz w:val="24"/>
          <w:szCs w:val="24"/>
        </w:rPr>
        <w:t>39,76</w:t>
      </w:r>
      <w:r w:rsidR="003674E5">
        <w:rPr>
          <w:rFonts w:ascii="Times New Roman" w:hAnsi="Times New Roman" w:cs="Times New Roman"/>
          <w:sz w:val="24"/>
          <w:szCs w:val="24"/>
        </w:rPr>
        <w:t xml:space="preserve"> %</w:t>
      </w:r>
    </w:p>
    <w:p w:rsidR="00274E06" w:rsidRDefault="00274E06" w:rsidP="00274E06">
      <w:pPr>
        <w:pStyle w:val="Nagwek3"/>
        <w:spacing w:line="360" w:lineRule="auto"/>
      </w:pPr>
    </w:p>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Pr="00274E06" w:rsidRDefault="00274E06" w:rsidP="00274E06"/>
    <w:p w:rsidR="000A66C8" w:rsidRDefault="000A66C8" w:rsidP="000A66C8">
      <w:pPr>
        <w:pStyle w:val="Nagwek3"/>
        <w:numPr>
          <w:ilvl w:val="0"/>
          <w:numId w:val="2"/>
        </w:numPr>
        <w:spacing w:line="360" w:lineRule="auto"/>
      </w:pPr>
      <w:r w:rsidRPr="004C2F93">
        <w:lastRenderedPageBreak/>
        <w:t xml:space="preserve">Opłaty z tytułu gospodarowania odpadami komunalnymi w </w:t>
      </w:r>
      <w:r w:rsidR="00F7580E">
        <w:t>201</w:t>
      </w:r>
      <w:r w:rsidR="005717C3">
        <w:t>8</w:t>
      </w:r>
      <w:r>
        <w:t xml:space="preserve"> r.</w:t>
      </w:r>
    </w:p>
    <w:p w:rsidR="000A66C8" w:rsidRDefault="000A66C8" w:rsidP="000A66C8">
      <w:pPr>
        <w:spacing w:after="0" w:line="360" w:lineRule="auto"/>
        <w:jc w:val="both"/>
        <w:rPr>
          <w:rFonts w:ascii="Times New Roman" w:hAnsi="Times New Roman" w:cs="Times New Roman"/>
        </w:rPr>
      </w:pP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Należności z tytułu opłat za gospodarowanie odpadami komunalnymi:</w:t>
      </w:r>
      <w:r>
        <w:rPr>
          <w:rFonts w:ascii="Times New Roman" w:hAnsi="Times New Roman" w:cs="Times New Roman"/>
        </w:rPr>
        <w:t xml:space="preserve"> </w:t>
      </w:r>
      <w:r w:rsidR="005717C3">
        <w:rPr>
          <w:rFonts w:ascii="Times New Roman" w:hAnsi="Times New Roman" w:cs="Times New Roman"/>
        </w:rPr>
        <w:t>261 572,33</w:t>
      </w:r>
      <w:r>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Wpływy z tytułu opłat za gospodarowanie odpadami komunalnymi:</w:t>
      </w:r>
      <w:r>
        <w:rPr>
          <w:rFonts w:ascii="Times New Roman" w:hAnsi="Times New Roman" w:cs="Times New Roman"/>
        </w:rPr>
        <w:t xml:space="preserve"> </w:t>
      </w:r>
      <w:r w:rsidR="005717C3">
        <w:rPr>
          <w:rFonts w:ascii="Times New Roman" w:hAnsi="Times New Roman" w:cs="Times New Roman"/>
        </w:rPr>
        <w:t>227 285,62</w:t>
      </w:r>
      <w:r w:rsidR="000555B2">
        <w:rPr>
          <w:rFonts w:ascii="Times New Roman" w:hAnsi="Times New Roman" w:cs="Times New Roman"/>
        </w:rPr>
        <w:t>.</w:t>
      </w:r>
      <w:r>
        <w:rPr>
          <w:rFonts w:ascii="Times New Roman" w:hAnsi="Times New Roman" w:cs="Times New Roman"/>
        </w:rPr>
        <w:t xml:space="preserve"> </w:t>
      </w:r>
      <w:r w:rsidRPr="004C2F93">
        <w:rPr>
          <w:rFonts w:ascii="Times New Roman" w:hAnsi="Times New Roman" w:cs="Times New Roman"/>
        </w:rPr>
        <w:t>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Zaległości na dzień </w:t>
      </w:r>
      <w:r w:rsidR="00A82E93">
        <w:rPr>
          <w:rFonts w:ascii="Times New Roman" w:hAnsi="Times New Roman" w:cs="Times New Roman"/>
        </w:rPr>
        <w:t>31.12.201</w:t>
      </w:r>
      <w:r w:rsidR="005717C3">
        <w:rPr>
          <w:rFonts w:ascii="Times New Roman" w:hAnsi="Times New Roman" w:cs="Times New Roman"/>
        </w:rPr>
        <w:t>8</w:t>
      </w:r>
      <w:r>
        <w:rPr>
          <w:rFonts w:ascii="Times New Roman" w:hAnsi="Times New Roman" w:cs="Times New Roman"/>
        </w:rPr>
        <w:t xml:space="preserve"> </w:t>
      </w:r>
      <w:r w:rsidRPr="004C2F93">
        <w:rPr>
          <w:rFonts w:ascii="Times New Roman" w:hAnsi="Times New Roman" w:cs="Times New Roman"/>
        </w:rPr>
        <w:t>r</w:t>
      </w:r>
      <w:r w:rsidR="002B4BAF">
        <w:rPr>
          <w:rFonts w:ascii="Times New Roman" w:hAnsi="Times New Roman" w:cs="Times New Roman"/>
        </w:rPr>
        <w:t>.:</w:t>
      </w:r>
      <w:r w:rsidR="003674E5">
        <w:rPr>
          <w:rFonts w:ascii="Times New Roman" w:hAnsi="Times New Roman" w:cs="Times New Roman"/>
        </w:rPr>
        <w:t xml:space="preserve"> </w:t>
      </w:r>
      <w:r w:rsidR="005717C3">
        <w:rPr>
          <w:rFonts w:ascii="Times New Roman" w:hAnsi="Times New Roman" w:cs="Times New Roman"/>
        </w:rPr>
        <w:t>34 286,71</w:t>
      </w:r>
      <w:r>
        <w:rPr>
          <w:rFonts w:ascii="Times New Roman" w:hAnsi="Times New Roman" w:cs="Times New Roman"/>
        </w:rPr>
        <w:t xml:space="preserve"> zł </w:t>
      </w:r>
    </w:p>
    <w:p w:rsidR="000A66C8"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Nadpłaty na dzień </w:t>
      </w:r>
      <w:r w:rsidR="00A82E93">
        <w:rPr>
          <w:rFonts w:ascii="Times New Roman" w:hAnsi="Times New Roman" w:cs="Times New Roman"/>
        </w:rPr>
        <w:t>31.12.201</w:t>
      </w:r>
      <w:r w:rsidR="005717C3">
        <w:rPr>
          <w:rFonts w:ascii="Times New Roman" w:hAnsi="Times New Roman" w:cs="Times New Roman"/>
        </w:rPr>
        <w:t>8</w:t>
      </w:r>
      <w:r>
        <w:rPr>
          <w:rFonts w:ascii="Times New Roman" w:hAnsi="Times New Roman" w:cs="Times New Roman"/>
        </w:rPr>
        <w:t xml:space="preserve"> </w:t>
      </w:r>
      <w:r w:rsidRPr="004C2F93">
        <w:rPr>
          <w:rFonts w:ascii="Times New Roman" w:hAnsi="Times New Roman" w:cs="Times New Roman"/>
        </w:rPr>
        <w:t>r</w:t>
      </w:r>
      <w:r w:rsidR="002B4BAF">
        <w:rPr>
          <w:rFonts w:ascii="Times New Roman" w:hAnsi="Times New Roman" w:cs="Times New Roman"/>
        </w:rPr>
        <w:t>.:</w:t>
      </w:r>
      <w:r w:rsidR="003674E5">
        <w:rPr>
          <w:rFonts w:ascii="Times New Roman" w:hAnsi="Times New Roman" w:cs="Times New Roman"/>
        </w:rPr>
        <w:t xml:space="preserve"> </w:t>
      </w:r>
      <w:r w:rsidR="005717C3">
        <w:rPr>
          <w:rFonts w:ascii="Times New Roman" w:hAnsi="Times New Roman" w:cs="Times New Roman"/>
        </w:rPr>
        <w:t>790,00</w:t>
      </w:r>
      <w:r>
        <w:rPr>
          <w:rFonts w:ascii="Times New Roman" w:hAnsi="Times New Roman" w:cs="Times New Roman"/>
        </w:rPr>
        <w:t xml:space="preserve"> zł</w:t>
      </w:r>
    </w:p>
    <w:p w:rsidR="000A66C8" w:rsidRDefault="000A66C8" w:rsidP="000A66C8">
      <w:pPr>
        <w:spacing w:after="0" w:line="360" w:lineRule="auto"/>
        <w:jc w:val="both"/>
        <w:rPr>
          <w:rFonts w:ascii="Times New Roman" w:hAnsi="Times New Roman" w:cs="Times New Roman"/>
        </w:rPr>
      </w:pPr>
      <w:r>
        <w:rPr>
          <w:rFonts w:ascii="Times New Roman" w:hAnsi="Times New Roman" w:cs="Times New Roman"/>
        </w:rPr>
        <w:t xml:space="preserve">W stosunku do właścicieli nieruchomości zalegających z opłatą za gospodarowanie odpadami komunalnymi prowadzone są działania windykacyjne. </w:t>
      </w:r>
    </w:p>
    <w:p w:rsidR="000A66C8" w:rsidRPr="004C2F93" w:rsidRDefault="000A66C8" w:rsidP="000A66C8">
      <w:pPr>
        <w:tabs>
          <w:tab w:val="left" w:pos="6828"/>
        </w:tabs>
        <w:spacing w:after="0" w:line="360" w:lineRule="auto"/>
        <w:jc w:val="both"/>
        <w:rPr>
          <w:rFonts w:ascii="Times New Roman" w:hAnsi="Times New Roman" w:cs="Times New Roman"/>
        </w:rPr>
      </w:pPr>
    </w:p>
    <w:p w:rsidR="000A66C8" w:rsidRDefault="000A66C8" w:rsidP="000A66C8">
      <w:pPr>
        <w:pStyle w:val="Nagwek3"/>
        <w:numPr>
          <w:ilvl w:val="0"/>
          <w:numId w:val="2"/>
        </w:numPr>
      </w:pPr>
      <w:r w:rsidRPr="004C2F93">
        <w:t xml:space="preserve">Koszty obsługi systemu </w:t>
      </w:r>
      <w:r w:rsidR="00BA2308">
        <w:t>w 201</w:t>
      </w:r>
      <w:r w:rsidR="005717C3">
        <w:t>8</w:t>
      </w:r>
      <w:r>
        <w:t xml:space="preserve"> r.</w:t>
      </w:r>
    </w:p>
    <w:p w:rsidR="000A66C8" w:rsidRDefault="000A66C8" w:rsidP="000A66C8">
      <w:pPr>
        <w:spacing w:after="0" w:line="360" w:lineRule="auto"/>
        <w:jc w:val="both"/>
        <w:rPr>
          <w:rFonts w:ascii="Times New Roman" w:hAnsi="Times New Roman" w:cs="Times New Roman"/>
        </w:rPr>
      </w:pP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Koszty łącznie: </w:t>
      </w:r>
      <w:r>
        <w:rPr>
          <w:rFonts w:ascii="Times New Roman" w:hAnsi="Times New Roman" w:cs="Times New Roman"/>
        </w:rPr>
        <w:t xml:space="preserve">                                                                                           </w:t>
      </w:r>
      <w:r w:rsidR="00117922">
        <w:rPr>
          <w:rFonts w:ascii="Times New Roman" w:hAnsi="Times New Roman" w:cs="Times New Roman"/>
        </w:rPr>
        <w:t xml:space="preserve">                           </w:t>
      </w:r>
      <w:r w:rsidR="005717C3">
        <w:rPr>
          <w:rFonts w:ascii="Times New Roman" w:hAnsi="Times New Roman" w:cs="Times New Roman"/>
        </w:rPr>
        <w:t>225 581,73</w:t>
      </w:r>
      <w:r w:rsidR="00117922">
        <w:rPr>
          <w:rFonts w:ascii="Times New Roman" w:hAnsi="Times New Roman" w:cs="Times New Roman"/>
        </w:rPr>
        <w:t xml:space="preserve"> </w:t>
      </w:r>
      <w:r>
        <w:rPr>
          <w:rFonts w:ascii="Times New Roman" w:hAnsi="Times New Roman" w:cs="Times New Roman"/>
        </w:rPr>
        <w:t>zł</w:t>
      </w:r>
    </w:p>
    <w:p w:rsidR="000A66C8" w:rsidRPr="007B4229" w:rsidRDefault="000A66C8" w:rsidP="000A66C8">
      <w:pPr>
        <w:spacing w:after="0" w:line="360" w:lineRule="auto"/>
        <w:jc w:val="both"/>
        <w:rPr>
          <w:rFonts w:ascii="Times New Roman" w:hAnsi="Times New Roman" w:cs="Times New Roman"/>
        </w:rPr>
      </w:pPr>
      <w:r>
        <w:rPr>
          <w:rFonts w:ascii="Times New Roman" w:hAnsi="Times New Roman" w:cs="Times New Roman"/>
        </w:rPr>
        <w:t>2</w:t>
      </w:r>
      <w:r w:rsidRPr="007B4229">
        <w:rPr>
          <w:rFonts w:ascii="Times New Roman" w:hAnsi="Times New Roman" w:cs="Times New Roman"/>
        </w:rPr>
        <w:t>.</w:t>
      </w:r>
      <w:r>
        <w:rPr>
          <w:rFonts w:ascii="Times New Roman" w:hAnsi="Times New Roman" w:cs="Times New Roman"/>
        </w:rPr>
        <w:t xml:space="preserve"> </w:t>
      </w:r>
      <w:r w:rsidRPr="007B4229">
        <w:rPr>
          <w:rFonts w:ascii="Times New Roman" w:hAnsi="Times New Roman" w:cs="Times New Roman"/>
        </w:rPr>
        <w:t xml:space="preserve">Odbiór i zagospodarowanie odpadów komunalnych </w:t>
      </w:r>
      <w:r>
        <w:rPr>
          <w:rFonts w:ascii="Times New Roman" w:hAnsi="Times New Roman" w:cs="Times New Roman"/>
        </w:rPr>
        <w:t xml:space="preserve">                           </w:t>
      </w:r>
    </w:p>
    <w:p w:rsidR="000A66C8" w:rsidRPr="004C2F93" w:rsidRDefault="000A66C8" w:rsidP="000A66C8">
      <w:pPr>
        <w:spacing w:after="0" w:line="360" w:lineRule="auto"/>
        <w:jc w:val="both"/>
        <w:rPr>
          <w:rFonts w:ascii="Times New Roman" w:hAnsi="Times New Roman" w:cs="Times New Roman"/>
        </w:rPr>
      </w:pPr>
      <w:r w:rsidRPr="007B4229">
        <w:rPr>
          <w:rFonts w:ascii="Times New Roman" w:hAnsi="Times New Roman" w:cs="Times New Roman"/>
        </w:rPr>
        <w:t>okresie 01.0</w:t>
      </w:r>
      <w:r w:rsidR="00A82E93">
        <w:rPr>
          <w:rFonts w:ascii="Times New Roman" w:hAnsi="Times New Roman" w:cs="Times New Roman"/>
        </w:rPr>
        <w:t>1.201</w:t>
      </w:r>
      <w:r w:rsidR="005717C3">
        <w:rPr>
          <w:rFonts w:ascii="Times New Roman" w:hAnsi="Times New Roman" w:cs="Times New Roman"/>
        </w:rPr>
        <w:t>8</w:t>
      </w:r>
      <w:r>
        <w:rPr>
          <w:rFonts w:ascii="Times New Roman" w:hAnsi="Times New Roman" w:cs="Times New Roman"/>
        </w:rPr>
        <w:t xml:space="preserve"> r.-31.12</w:t>
      </w:r>
      <w:r w:rsidR="00A82E93">
        <w:rPr>
          <w:rFonts w:ascii="Times New Roman" w:hAnsi="Times New Roman" w:cs="Times New Roman"/>
        </w:rPr>
        <w:t>.201</w:t>
      </w:r>
      <w:r w:rsidR="005717C3">
        <w:rPr>
          <w:rFonts w:ascii="Times New Roman" w:hAnsi="Times New Roman" w:cs="Times New Roman"/>
        </w:rPr>
        <w:t>8</w:t>
      </w:r>
      <w:r w:rsidRPr="007B4229">
        <w:rPr>
          <w:rFonts w:ascii="Times New Roman" w:hAnsi="Times New Roman" w:cs="Times New Roman"/>
        </w:rPr>
        <w:t xml:space="preserve"> r</w:t>
      </w:r>
      <w:r>
        <w:rPr>
          <w:rFonts w:ascii="Times New Roman" w:hAnsi="Times New Roman" w:cs="Times New Roman"/>
        </w:rPr>
        <w:t>.</w:t>
      </w:r>
      <w:r w:rsidRPr="007B4229">
        <w:rPr>
          <w:rFonts w:ascii="Times New Roman" w:hAnsi="Times New Roman" w:cs="Times New Roman"/>
        </w:rPr>
        <w:t xml:space="preserve">                          </w:t>
      </w:r>
      <w:r>
        <w:rPr>
          <w:rFonts w:ascii="Times New Roman" w:hAnsi="Times New Roman" w:cs="Times New Roman"/>
        </w:rPr>
        <w:t xml:space="preserve">   </w:t>
      </w:r>
      <w:r w:rsidR="00117922">
        <w:rPr>
          <w:rFonts w:ascii="Times New Roman" w:hAnsi="Times New Roman" w:cs="Times New Roman"/>
        </w:rPr>
        <w:t xml:space="preserve">                 </w:t>
      </w:r>
      <w:r w:rsidR="005717C3">
        <w:rPr>
          <w:rFonts w:ascii="Times New Roman" w:hAnsi="Times New Roman" w:cs="Times New Roman"/>
        </w:rPr>
        <w:t xml:space="preserve">                              </w:t>
      </w:r>
      <w:r w:rsidR="00117922">
        <w:rPr>
          <w:rFonts w:ascii="Times New Roman" w:hAnsi="Times New Roman" w:cs="Times New Roman"/>
        </w:rPr>
        <w:t xml:space="preserve">         </w:t>
      </w:r>
      <w:r>
        <w:rPr>
          <w:rFonts w:ascii="Times New Roman" w:hAnsi="Times New Roman" w:cs="Times New Roman"/>
        </w:rPr>
        <w:t xml:space="preserve"> </w:t>
      </w:r>
      <w:r w:rsidR="00117922">
        <w:rPr>
          <w:rFonts w:ascii="Times New Roman" w:hAnsi="Times New Roman" w:cs="Times New Roman"/>
        </w:rPr>
        <w:t xml:space="preserve"> </w:t>
      </w:r>
      <w:r w:rsidR="005717C3">
        <w:rPr>
          <w:rFonts w:ascii="Times New Roman" w:hAnsi="Times New Roman" w:cs="Times New Roman"/>
        </w:rPr>
        <w:t>161 352</w:t>
      </w:r>
      <w:r w:rsidR="00117922">
        <w:rPr>
          <w:rFonts w:ascii="Times New Roman" w:hAnsi="Times New Roman" w:cs="Times New Roman"/>
        </w:rPr>
        <w:t xml:space="preserve">,00 </w:t>
      </w:r>
      <w:r>
        <w:rPr>
          <w:rFonts w:ascii="Times New Roman" w:hAnsi="Times New Roman" w:cs="Times New Roman"/>
        </w:rPr>
        <w:t>zł</w:t>
      </w:r>
      <w:r w:rsidRPr="007B4229">
        <w:rPr>
          <w:rFonts w:ascii="Times New Roman" w:hAnsi="Times New Roman" w:cs="Times New Roman"/>
        </w:rPr>
        <w:t xml:space="preserve">                      </w:t>
      </w:r>
      <w:r>
        <w:rPr>
          <w:rFonts w:ascii="Times New Roman" w:hAnsi="Times New Roman" w:cs="Times New Roman"/>
        </w:rPr>
        <w:t xml:space="preserve">          </w:t>
      </w:r>
      <w:r w:rsidRPr="007B4229">
        <w:rPr>
          <w:rFonts w:ascii="Times New Roman" w:hAnsi="Times New Roman" w:cs="Times New Roman"/>
        </w:rPr>
        <w:t xml:space="preserve"> </w:t>
      </w:r>
    </w:p>
    <w:p w:rsidR="000A66C8" w:rsidRPr="004C2F93" w:rsidRDefault="000A66C8" w:rsidP="000A66C8">
      <w:pPr>
        <w:spacing w:after="0" w:line="360" w:lineRule="auto"/>
        <w:jc w:val="both"/>
        <w:rPr>
          <w:rFonts w:ascii="Times New Roman" w:hAnsi="Times New Roman" w:cs="Times New Roman"/>
        </w:rPr>
      </w:pPr>
      <w:r>
        <w:rPr>
          <w:rFonts w:ascii="Times New Roman" w:hAnsi="Times New Roman" w:cs="Times New Roman"/>
        </w:rPr>
        <w:t>2</w:t>
      </w:r>
      <w:r w:rsidRPr="004C2F93">
        <w:rPr>
          <w:rFonts w:ascii="Times New Roman" w:hAnsi="Times New Roman" w:cs="Times New Roman"/>
        </w:rPr>
        <w:t>. Punkt Selektywnej Zbiórki Odpadów Komunalnych</w:t>
      </w:r>
      <w:r>
        <w:rPr>
          <w:rFonts w:ascii="Times New Roman" w:hAnsi="Times New Roman" w:cs="Times New Roman"/>
        </w:rPr>
        <w:t xml:space="preserve">       </w:t>
      </w:r>
      <w:r w:rsidR="00117922">
        <w:rPr>
          <w:rFonts w:ascii="Times New Roman" w:hAnsi="Times New Roman" w:cs="Times New Roman"/>
        </w:rPr>
        <w:t xml:space="preserve">                                                    </w:t>
      </w:r>
      <w:r w:rsidR="005717C3">
        <w:rPr>
          <w:rFonts w:ascii="Times New Roman" w:hAnsi="Times New Roman" w:cs="Times New Roman"/>
        </w:rPr>
        <w:t>13 652,32</w:t>
      </w:r>
      <w:r>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Pr>
          <w:rFonts w:ascii="Times New Roman" w:hAnsi="Times New Roman" w:cs="Times New Roman"/>
        </w:rPr>
        <w:t>3</w:t>
      </w:r>
      <w:r w:rsidRPr="004C2F93">
        <w:rPr>
          <w:rFonts w:ascii="Times New Roman" w:hAnsi="Times New Roman" w:cs="Times New Roman"/>
        </w:rPr>
        <w:t xml:space="preserve">. Koszty administracyjne: </w:t>
      </w:r>
      <w:r>
        <w:rPr>
          <w:rFonts w:ascii="Times New Roman" w:hAnsi="Times New Roman" w:cs="Times New Roman"/>
        </w:rPr>
        <w:t xml:space="preserve">                                                                          </w:t>
      </w:r>
      <w:r w:rsidR="00117922">
        <w:rPr>
          <w:rFonts w:ascii="Times New Roman" w:hAnsi="Times New Roman" w:cs="Times New Roman"/>
        </w:rPr>
        <w:t xml:space="preserve">                           </w:t>
      </w:r>
      <w:r>
        <w:rPr>
          <w:rFonts w:ascii="Times New Roman" w:hAnsi="Times New Roman" w:cs="Times New Roman"/>
        </w:rPr>
        <w:t xml:space="preserve"> </w:t>
      </w:r>
      <w:r w:rsidR="005717C3">
        <w:rPr>
          <w:rFonts w:ascii="Times New Roman" w:hAnsi="Times New Roman" w:cs="Times New Roman"/>
        </w:rPr>
        <w:t>50 577,41</w:t>
      </w:r>
      <w:r w:rsidR="00117922">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w tym:</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wynagrodzenie pracowników</w:t>
      </w:r>
      <w:r>
        <w:rPr>
          <w:rFonts w:ascii="Times New Roman" w:hAnsi="Times New Roman" w:cs="Times New Roman"/>
        </w:rPr>
        <w:t>, fundusz świadczeń socjalnych</w:t>
      </w:r>
      <w:r w:rsidR="00117922">
        <w:rPr>
          <w:rFonts w:ascii="Times New Roman" w:hAnsi="Times New Roman" w:cs="Times New Roman"/>
        </w:rPr>
        <w:t xml:space="preserve">                                              </w:t>
      </w:r>
      <w:r w:rsidR="005717C3">
        <w:rPr>
          <w:rFonts w:ascii="Times New Roman" w:hAnsi="Times New Roman" w:cs="Times New Roman"/>
        </w:rPr>
        <w:t>41 923,41</w:t>
      </w:r>
      <w:r w:rsidR="00117922">
        <w:rPr>
          <w:rFonts w:ascii="Times New Roman" w:hAnsi="Times New Roman" w:cs="Times New Roman"/>
        </w:rPr>
        <w:t xml:space="preserve"> zł</w:t>
      </w:r>
    </w:p>
    <w:p w:rsidR="000A66C8" w:rsidRDefault="000A66C8" w:rsidP="00BD62EE">
      <w:pPr>
        <w:spacing w:after="0" w:line="360" w:lineRule="auto"/>
        <w:jc w:val="both"/>
        <w:rPr>
          <w:rFonts w:ascii="Times New Roman" w:hAnsi="Times New Roman" w:cs="Times New Roman"/>
        </w:rPr>
      </w:pPr>
      <w:r w:rsidRPr="004C2F93">
        <w:rPr>
          <w:rFonts w:ascii="Times New Roman" w:hAnsi="Times New Roman" w:cs="Times New Roman"/>
        </w:rPr>
        <w:t>-</w:t>
      </w:r>
      <w:r>
        <w:rPr>
          <w:rFonts w:ascii="Times New Roman" w:hAnsi="Times New Roman" w:cs="Times New Roman"/>
        </w:rPr>
        <w:t xml:space="preserve"> </w:t>
      </w:r>
      <w:r w:rsidRPr="004C2F93">
        <w:rPr>
          <w:rFonts w:ascii="Times New Roman" w:hAnsi="Times New Roman" w:cs="Times New Roman"/>
        </w:rPr>
        <w:t>prowizja z tytułu inkasa</w:t>
      </w:r>
      <w:r w:rsidR="00117922">
        <w:rPr>
          <w:rFonts w:ascii="Times New Roman" w:hAnsi="Times New Roman" w:cs="Times New Roman"/>
        </w:rPr>
        <w:t xml:space="preserve">                                                                                                           8 </w:t>
      </w:r>
      <w:r w:rsidR="005717C3">
        <w:rPr>
          <w:rFonts w:ascii="Times New Roman" w:hAnsi="Times New Roman" w:cs="Times New Roman"/>
        </w:rPr>
        <w:t>65</w:t>
      </w:r>
      <w:r w:rsidR="00117922">
        <w:rPr>
          <w:rFonts w:ascii="Times New Roman" w:hAnsi="Times New Roman" w:cs="Times New Roman"/>
        </w:rPr>
        <w:t>4,00 zł</w:t>
      </w:r>
    </w:p>
    <w:p w:rsidR="00BD62EE" w:rsidRDefault="00BD62EE" w:rsidP="00BD62EE">
      <w:pPr>
        <w:spacing w:after="0" w:line="360" w:lineRule="auto"/>
        <w:jc w:val="both"/>
        <w:rPr>
          <w:rFonts w:ascii="Times New Roman" w:hAnsi="Times New Roman" w:cs="Times New Roman"/>
        </w:rPr>
      </w:pPr>
    </w:p>
    <w:p w:rsidR="00274E06" w:rsidRDefault="00274E06" w:rsidP="00BD62EE">
      <w:pPr>
        <w:spacing w:after="0" w:line="360" w:lineRule="auto"/>
        <w:jc w:val="both"/>
        <w:rPr>
          <w:rFonts w:ascii="Times New Roman" w:hAnsi="Times New Roman" w:cs="Times New Roman"/>
        </w:rPr>
      </w:pPr>
    </w:p>
    <w:p w:rsidR="00274E06" w:rsidRDefault="00274E06" w:rsidP="00BD62EE">
      <w:pPr>
        <w:spacing w:after="0" w:line="360" w:lineRule="auto"/>
        <w:jc w:val="both"/>
        <w:rPr>
          <w:rFonts w:ascii="Times New Roman" w:hAnsi="Times New Roman" w:cs="Times New Roman"/>
        </w:rPr>
      </w:pPr>
    </w:p>
    <w:p w:rsidR="00274E06" w:rsidRPr="004C2F93" w:rsidRDefault="00274E06" w:rsidP="00BD62EE">
      <w:pPr>
        <w:spacing w:after="0" w:line="360" w:lineRule="auto"/>
        <w:jc w:val="both"/>
        <w:rPr>
          <w:rFonts w:ascii="Times New Roman" w:hAnsi="Times New Roman" w:cs="Times New Roman"/>
        </w:rPr>
      </w:pPr>
    </w:p>
    <w:p w:rsidR="00BD62EE" w:rsidRDefault="00BD62EE" w:rsidP="00BD62EE">
      <w:pPr>
        <w:tabs>
          <w:tab w:val="left" w:pos="6810"/>
        </w:tabs>
        <w:spacing w:line="360" w:lineRule="auto"/>
        <w:jc w:val="both"/>
        <w:rPr>
          <w:rFonts w:ascii="Times New Roman" w:hAnsi="Times New Roman" w:cs="Times New Roman"/>
        </w:rPr>
      </w:pPr>
      <w:r>
        <w:rPr>
          <w:rFonts w:ascii="Times New Roman" w:hAnsi="Times New Roman" w:cs="Times New Roman"/>
        </w:rPr>
        <w:t>Sporządziła:</w:t>
      </w:r>
      <w:r>
        <w:rPr>
          <w:rFonts w:ascii="Times New Roman" w:hAnsi="Times New Roman" w:cs="Times New Roman"/>
        </w:rPr>
        <w:tab/>
      </w:r>
    </w:p>
    <w:p w:rsidR="00A834E6" w:rsidRPr="00A834E6" w:rsidRDefault="00274E06" w:rsidP="00A834E6">
      <w:pPr>
        <w:tabs>
          <w:tab w:val="left" w:pos="6105"/>
        </w:tabs>
        <w:spacing w:line="360" w:lineRule="auto"/>
        <w:jc w:val="both"/>
        <w:rPr>
          <w:rFonts w:ascii="Times New Roman" w:hAnsi="Times New Roman" w:cs="Times New Roman"/>
        </w:rPr>
      </w:pPr>
      <w:r>
        <w:t>Karolina Chmiel</w:t>
      </w:r>
      <w:r>
        <w:tab/>
      </w:r>
    </w:p>
    <w:p w:rsidR="00274E06" w:rsidRDefault="00274E06" w:rsidP="00274E06">
      <w:pPr>
        <w:tabs>
          <w:tab w:val="left" w:pos="6585"/>
        </w:tabs>
        <w:spacing w:after="0"/>
        <w:ind w:firstLine="6585"/>
      </w:pPr>
    </w:p>
    <w:sectPr w:rsidR="00274E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24" w:rsidRDefault="00465324" w:rsidP="00BD62EE">
      <w:pPr>
        <w:spacing w:after="0" w:line="240" w:lineRule="auto"/>
      </w:pPr>
      <w:r>
        <w:separator/>
      </w:r>
    </w:p>
  </w:endnote>
  <w:endnote w:type="continuationSeparator" w:id="0">
    <w:p w:rsidR="00465324" w:rsidRDefault="00465324" w:rsidP="00BD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EE" w:rsidRDefault="00BD62EE" w:rsidP="00BD62E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24" w:rsidRDefault="00465324" w:rsidP="00BD62EE">
      <w:pPr>
        <w:spacing w:after="0" w:line="240" w:lineRule="auto"/>
      </w:pPr>
      <w:r>
        <w:separator/>
      </w:r>
    </w:p>
  </w:footnote>
  <w:footnote w:type="continuationSeparator" w:id="0">
    <w:p w:rsidR="00465324" w:rsidRDefault="00465324" w:rsidP="00BD6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D92"/>
    <w:multiLevelType w:val="hybridMultilevel"/>
    <w:tmpl w:val="96EAFB3A"/>
    <w:lvl w:ilvl="0" w:tplc="C92632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C4ACD"/>
    <w:multiLevelType w:val="hybridMultilevel"/>
    <w:tmpl w:val="D5B62EBA"/>
    <w:lvl w:ilvl="0" w:tplc="4AC86C1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B9F1E82"/>
    <w:multiLevelType w:val="hybridMultilevel"/>
    <w:tmpl w:val="611CF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4404EF"/>
    <w:multiLevelType w:val="multilevel"/>
    <w:tmpl w:val="300ED81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C8"/>
    <w:rsid w:val="00002C90"/>
    <w:rsid w:val="000555B2"/>
    <w:rsid w:val="00093881"/>
    <w:rsid w:val="00096CA8"/>
    <w:rsid w:val="000A66C8"/>
    <w:rsid w:val="00117922"/>
    <w:rsid w:val="00124C96"/>
    <w:rsid w:val="001D4493"/>
    <w:rsid w:val="00262113"/>
    <w:rsid w:val="00274E06"/>
    <w:rsid w:val="002B4BAF"/>
    <w:rsid w:val="003674E5"/>
    <w:rsid w:val="00465324"/>
    <w:rsid w:val="004D5E96"/>
    <w:rsid w:val="0056191D"/>
    <w:rsid w:val="005717C3"/>
    <w:rsid w:val="00575D3E"/>
    <w:rsid w:val="006C3251"/>
    <w:rsid w:val="00784CD6"/>
    <w:rsid w:val="00792C4C"/>
    <w:rsid w:val="0084358E"/>
    <w:rsid w:val="008439B7"/>
    <w:rsid w:val="0096262A"/>
    <w:rsid w:val="009941EB"/>
    <w:rsid w:val="009C71A9"/>
    <w:rsid w:val="00A130BF"/>
    <w:rsid w:val="00A37BD6"/>
    <w:rsid w:val="00A82E93"/>
    <w:rsid w:val="00A834E6"/>
    <w:rsid w:val="00BA2308"/>
    <w:rsid w:val="00BB1DF7"/>
    <w:rsid w:val="00BD62EE"/>
    <w:rsid w:val="00C11FDC"/>
    <w:rsid w:val="00D35BBB"/>
    <w:rsid w:val="00D749DE"/>
    <w:rsid w:val="00E5646D"/>
    <w:rsid w:val="00EB1FB6"/>
    <w:rsid w:val="00EB7CB6"/>
    <w:rsid w:val="00EC7058"/>
    <w:rsid w:val="00F65DBE"/>
    <w:rsid w:val="00F730C1"/>
    <w:rsid w:val="00F7580E"/>
    <w:rsid w:val="00FA5422"/>
    <w:rsid w:val="00FC3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1CBB-5394-42E6-86D7-AD81E358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6C8"/>
    <w:pPr>
      <w:spacing w:after="200" w:line="276" w:lineRule="auto"/>
    </w:pPr>
  </w:style>
  <w:style w:type="paragraph" w:styleId="Nagwek2">
    <w:name w:val="heading 2"/>
    <w:basedOn w:val="Normalny"/>
    <w:next w:val="Normalny"/>
    <w:link w:val="Nagwek2Znak"/>
    <w:uiPriority w:val="9"/>
    <w:unhideWhenUsed/>
    <w:qFormat/>
    <w:rsid w:val="000A66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0A66C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66C8"/>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0A66C8"/>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0A66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66C8"/>
    <w:pPr>
      <w:ind w:left="720"/>
      <w:contextualSpacing/>
    </w:pPr>
  </w:style>
  <w:style w:type="paragraph" w:styleId="Tekstdymka">
    <w:name w:val="Balloon Text"/>
    <w:basedOn w:val="Normalny"/>
    <w:link w:val="TekstdymkaZnak"/>
    <w:uiPriority w:val="99"/>
    <w:semiHidden/>
    <w:unhideWhenUsed/>
    <w:rsid w:val="0009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881"/>
    <w:rPr>
      <w:rFonts w:ascii="Segoe UI" w:hAnsi="Segoe UI" w:cs="Segoe UI"/>
      <w:sz w:val="18"/>
      <w:szCs w:val="18"/>
    </w:rPr>
  </w:style>
  <w:style w:type="paragraph" w:styleId="Nagwek">
    <w:name w:val="header"/>
    <w:basedOn w:val="Normalny"/>
    <w:link w:val="NagwekZnak"/>
    <w:uiPriority w:val="99"/>
    <w:unhideWhenUsed/>
    <w:rsid w:val="00BD6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2EE"/>
  </w:style>
  <w:style w:type="paragraph" w:styleId="Stopka">
    <w:name w:val="footer"/>
    <w:basedOn w:val="Normalny"/>
    <w:link w:val="StopkaZnak"/>
    <w:uiPriority w:val="99"/>
    <w:unhideWhenUsed/>
    <w:rsid w:val="00BD6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baseline="0"/>
              <a:t>Odpady komunalne odebrane z terenu Gminy Pierzchnica w 2017r</a:t>
            </a:r>
            <a:r>
              <a:rPr 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382604800220545"/>
          <c:w val="0.8099436266118909"/>
          <c:h val="0.61627710102976729"/>
        </c:manualLayout>
      </c:layout>
      <c:pie3DChart>
        <c:varyColors val="1"/>
        <c:ser>
          <c:idx val="0"/>
          <c:order val="0"/>
          <c:tx>
            <c:strRef>
              <c:f>Arkusz1!$B$1</c:f>
              <c:strCache>
                <c:ptCount val="1"/>
                <c:pt idx="0">
                  <c:v>Odpady komunalne odebrane z terenu Gminy Pierzchnica w 2018r.</c:v>
                </c:pt>
              </c:strCache>
            </c:strRef>
          </c:tx>
          <c:dPt>
            <c:idx val="0"/>
            <c:bubble3D val="0"/>
            <c:spPr>
              <a:solidFill>
                <a:srgbClr val="96EEEC"/>
              </a:solidFill>
              <a:ln w="25400">
                <a:solidFill>
                  <a:schemeClr val="lt1"/>
                </a:solidFill>
              </a:ln>
              <a:effectLst/>
              <a:sp3d contourW="25400">
                <a:contourClr>
                  <a:schemeClr val="lt1"/>
                </a:contourClr>
              </a:sp3d>
            </c:spPr>
          </c:dPt>
          <c:dPt>
            <c:idx val="1"/>
            <c:bubble3D val="0"/>
            <c:spPr>
              <a:solidFill>
                <a:srgbClr val="BBA1D7"/>
              </a:solidFill>
              <a:ln w="25400">
                <a:solidFill>
                  <a:schemeClr val="lt1"/>
                </a:solidFill>
              </a:ln>
              <a:effectLst/>
              <a:sp3d contourW="25400">
                <a:contourClr>
                  <a:schemeClr val="lt1"/>
                </a:contourClr>
              </a:sp3d>
            </c:spPr>
          </c:dPt>
          <c:dPt>
            <c:idx val="2"/>
            <c:bubble3D val="0"/>
            <c:spPr>
              <a:solidFill>
                <a:srgbClr val="92DA86"/>
              </a:solidFill>
              <a:ln w="25400">
                <a:solidFill>
                  <a:schemeClr val="lt1"/>
                </a:solidFill>
              </a:ln>
              <a:effectLst/>
              <a:sp3d contourW="25400">
                <a:contourClr>
                  <a:schemeClr val="lt1"/>
                </a:contourClr>
              </a:sp3d>
            </c:spPr>
          </c:dPt>
          <c:dPt>
            <c:idx val="3"/>
            <c:bubble3D val="0"/>
            <c:spPr>
              <a:solidFill>
                <a:srgbClr val="FFFF66"/>
              </a:solidFill>
              <a:ln w="25400">
                <a:solidFill>
                  <a:schemeClr val="lt1"/>
                </a:solidFill>
              </a:ln>
              <a:effectLst/>
              <a:sp3d contourW="25400">
                <a:contourClr>
                  <a:schemeClr val="lt1"/>
                </a:contourClr>
              </a:sp3d>
            </c:spPr>
          </c:dPt>
          <c:dPt>
            <c:idx val="4"/>
            <c:bubble3D val="0"/>
            <c:spPr>
              <a:solidFill>
                <a:schemeClr val="bg1">
                  <a:lumMod val="65000"/>
                </a:schemeClr>
              </a:solidFill>
              <a:ln w="25400">
                <a:solidFill>
                  <a:schemeClr val="lt1"/>
                </a:solidFill>
              </a:ln>
              <a:effectLst/>
              <a:sp3d contourW="25400">
                <a:contourClr>
                  <a:schemeClr val="lt1"/>
                </a:contourClr>
              </a:sp3d>
            </c:spPr>
          </c:dPt>
          <c:dPt>
            <c:idx val="5"/>
            <c:bubble3D val="0"/>
            <c:spPr>
              <a:solidFill>
                <a:srgbClr val="FF66FF"/>
              </a:solidFill>
              <a:ln w="25400">
                <a:solidFill>
                  <a:schemeClr val="lt1"/>
                </a:solidFill>
              </a:ln>
              <a:effectLst/>
              <a:sp3d contourW="25400">
                <a:contourClr>
                  <a:schemeClr val="lt1"/>
                </a:contourClr>
              </a:sp3d>
            </c:spPr>
          </c:dPt>
          <c:dPt>
            <c:idx val="6"/>
            <c:bubble3D val="0"/>
            <c:spPr>
              <a:solidFill>
                <a:srgbClr val="FF9933"/>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Arkusz1!$A$2:$A$11</c:f>
              <c:strCache>
                <c:ptCount val="10"/>
                <c:pt idx="0">
                  <c:v>zmieszane odpady komunalne 389,76 Mg</c:v>
                </c:pt>
                <c:pt idx="1">
                  <c:v>tworzywa sztuczne 62,43 Mg</c:v>
                </c:pt>
                <c:pt idx="2">
                  <c:v>szkło 56,4 Mg</c:v>
                </c:pt>
                <c:pt idx="3">
                  <c:v>zmieszane odpady opakowaniowe 93,69 Mg</c:v>
                </c:pt>
                <c:pt idx="4">
                  <c:v>odpady poremontowe29,21 Mg</c:v>
                </c:pt>
                <c:pt idx="5">
                  <c:v>odpady wielkogabarytowe 33,65 Mg</c:v>
                </c:pt>
                <c:pt idx="6">
                  <c:v>nie wymienione w innych podgrupach 49,33 Mg</c:v>
                </c:pt>
                <c:pt idx="7">
                  <c:v>ZSEE 1,947 Mg</c:v>
                </c:pt>
                <c:pt idx="8">
                  <c:v>zużyte opony 7,76 Mg</c:v>
                </c:pt>
                <c:pt idx="9">
                  <c:v>pozostałe 29,489</c:v>
                </c:pt>
              </c:strCache>
            </c:strRef>
          </c:cat>
          <c:val>
            <c:numRef>
              <c:f>Arkusz1!$B$2:$B$11</c:f>
              <c:numCache>
                <c:formatCode>General</c:formatCode>
                <c:ptCount val="10"/>
                <c:pt idx="0">
                  <c:v>389.76</c:v>
                </c:pt>
                <c:pt idx="1">
                  <c:v>62.43</c:v>
                </c:pt>
                <c:pt idx="2">
                  <c:v>56.4</c:v>
                </c:pt>
                <c:pt idx="3">
                  <c:v>93.69</c:v>
                </c:pt>
                <c:pt idx="4">
                  <c:v>29.21</c:v>
                </c:pt>
                <c:pt idx="5">
                  <c:v>33.65</c:v>
                </c:pt>
                <c:pt idx="6">
                  <c:v>49.33</c:v>
                </c:pt>
                <c:pt idx="7">
                  <c:v>1.9470000000000001</c:v>
                </c:pt>
                <c:pt idx="8">
                  <c:v>7.76</c:v>
                </c:pt>
                <c:pt idx="9">
                  <c:v>29.489000000000001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4080767376605394"/>
          <c:y val="0.11750506186726659"/>
          <c:w val="0.25706181602463951"/>
          <c:h val="0.81196200474940627"/>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F66F-0F33-40D9-ACC2-29557125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9064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2</cp:revision>
  <cp:lastPrinted>2019-02-27T13:16:00Z</cp:lastPrinted>
  <dcterms:created xsi:type="dcterms:W3CDTF">2020-04-08T13:06:00Z</dcterms:created>
  <dcterms:modified xsi:type="dcterms:W3CDTF">2020-04-08T13:06:00Z</dcterms:modified>
</cp:coreProperties>
</file>